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971" w:rsidRPr="00680303" w:rsidRDefault="00462971" w:rsidP="00462971">
      <w:pPr>
        <w:spacing w:line="570" w:lineRule="exact"/>
        <w:jc w:val="center"/>
        <w:rPr>
          <w:rFonts w:ascii="方正小标宋简体" w:eastAsia="方正小标宋简体" w:hAnsi="Times New Roman" w:hint="eastAsia"/>
          <w:sz w:val="36"/>
          <w:szCs w:val="36"/>
        </w:rPr>
      </w:pPr>
      <w:r w:rsidRPr="009E7A32">
        <w:rPr>
          <w:rFonts w:ascii="方正小标宋简体" w:eastAsia="方正小标宋简体" w:hint="eastAsia"/>
          <w:sz w:val="36"/>
          <w:szCs w:val="36"/>
        </w:rPr>
        <w:t>共青团中央 环境保护部 国家体育总局</w:t>
      </w:r>
      <w:r w:rsidRPr="00680303">
        <w:rPr>
          <w:rFonts w:ascii="方正小标宋简体" w:eastAsia="方正小标宋简体" w:hAnsi="Times New Roman" w:hint="eastAsia"/>
          <w:sz w:val="36"/>
          <w:szCs w:val="36"/>
        </w:rPr>
        <w:t>关于开展</w:t>
      </w:r>
      <w:r w:rsidRPr="005D42B9">
        <w:rPr>
          <w:rFonts w:ascii="Times New Roman" w:eastAsia="方正小标宋简体" w:hAnsi="Times New Roman"/>
          <w:sz w:val="36"/>
          <w:szCs w:val="36"/>
        </w:rPr>
        <w:t>2016</w:t>
      </w:r>
      <w:r w:rsidRPr="00680303">
        <w:rPr>
          <w:rFonts w:ascii="方正小标宋简体" w:eastAsia="方正小标宋简体" w:hAnsi="Times New Roman" w:hint="eastAsia"/>
          <w:sz w:val="36"/>
          <w:szCs w:val="36"/>
        </w:rPr>
        <w:t>年全国青少年“绿色长征”公益健走活动的通知</w:t>
      </w:r>
    </w:p>
    <w:p w:rsidR="00462971" w:rsidRPr="002843BD" w:rsidRDefault="00462971" w:rsidP="00462971">
      <w:pPr>
        <w:spacing w:line="570" w:lineRule="exact"/>
        <w:rPr>
          <w:rFonts w:ascii="Times New Roman" w:eastAsia="方正仿宋_GBK" w:hAnsi="Times New Roman"/>
          <w:sz w:val="30"/>
          <w:szCs w:val="30"/>
        </w:rPr>
      </w:pP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各省（自治区、直辖市）团委、</w:t>
      </w:r>
      <w:bookmarkStart w:id="0" w:name="_GoBack"/>
      <w:bookmarkEnd w:id="0"/>
      <w:r w:rsidRPr="00680303">
        <w:rPr>
          <w:rFonts w:ascii="仿宋_GB2312" w:eastAsia="仿宋_GB2312" w:hAnsi="Times New Roman" w:hint="eastAsia"/>
          <w:sz w:val="32"/>
          <w:szCs w:val="32"/>
        </w:rPr>
        <w:t>环保厅（局）、体育局：</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为贯彻落实党的十八届五中全会“坚持绿色发展，推进美丽中国建设”的重要要求，以纪念中央红军长征胜利</w:t>
      </w:r>
      <w:r w:rsidRPr="00680303">
        <w:rPr>
          <w:rFonts w:ascii="Times New Roman" w:eastAsia="仿宋_GB2312" w:hAnsi="Times New Roman"/>
          <w:sz w:val="32"/>
          <w:szCs w:val="32"/>
        </w:rPr>
        <w:t>80</w:t>
      </w:r>
      <w:r w:rsidRPr="00680303">
        <w:rPr>
          <w:rFonts w:ascii="仿宋_GB2312" w:eastAsia="仿宋_GB2312" w:hAnsi="Times New Roman" w:hint="eastAsia"/>
          <w:sz w:val="32"/>
          <w:szCs w:val="32"/>
        </w:rPr>
        <w:t>周年为契机，传承长征精神，引导广大青少年倡导绿色出行，参与全民健身，投身社会公益，着力打造新媒体化的体育健身与绿色环保、社会公益、思想引导有机融合的活动新方式，做生态文明的实践者和推动者，共青团中央、环境保护部、国家体育总局决定在全国青少年中开展“绿色长征”公益健走活动。现将有关事项通知如下。</w:t>
      </w:r>
    </w:p>
    <w:p w:rsidR="00462971" w:rsidRPr="00680303" w:rsidRDefault="00462971" w:rsidP="00462971">
      <w:pPr>
        <w:spacing w:line="570" w:lineRule="exact"/>
        <w:rPr>
          <w:rFonts w:ascii="黑体" w:eastAsia="黑体" w:hAnsi="黑体" w:hint="eastAsia"/>
          <w:sz w:val="32"/>
          <w:szCs w:val="32"/>
        </w:rPr>
      </w:pPr>
      <w:r w:rsidRPr="00680303">
        <w:rPr>
          <w:rFonts w:ascii="仿宋_GB2312" w:eastAsia="仿宋_GB2312" w:hAnsi="Times New Roman" w:hint="eastAsia"/>
          <w:sz w:val="32"/>
          <w:szCs w:val="32"/>
        </w:rPr>
        <w:t xml:space="preserve">　　</w:t>
      </w:r>
      <w:r w:rsidRPr="00680303">
        <w:rPr>
          <w:rFonts w:ascii="黑体" w:eastAsia="黑体" w:hAnsi="黑体" w:hint="eastAsia"/>
          <w:sz w:val="32"/>
          <w:szCs w:val="32"/>
        </w:rPr>
        <w:t>一、活动主题</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传承长征精神 追求健康生活 引领绿色风尚</w:t>
      </w:r>
    </w:p>
    <w:p w:rsidR="00462971" w:rsidRPr="00680303" w:rsidRDefault="00462971" w:rsidP="00462971">
      <w:pPr>
        <w:spacing w:line="570" w:lineRule="exact"/>
        <w:rPr>
          <w:rFonts w:ascii="黑体" w:eastAsia="黑体" w:hAnsi="黑体" w:hint="eastAsia"/>
          <w:sz w:val="32"/>
          <w:szCs w:val="32"/>
        </w:rPr>
      </w:pPr>
      <w:r w:rsidRPr="00680303">
        <w:rPr>
          <w:rFonts w:ascii="仿宋_GB2312" w:eastAsia="仿宋_GB2312" w:hAnsi="Times New Roman" w:hint="eastAsia"/>
          <w:sz w:val="32"/>
          <w:szCs w:val="32"/>
        </w:rPr>
        <w:t xml:space="preserve">　　</w:t>
      </w:r>
      <w:r w:rsidRPr="00680303">
        <w:rPr>
          <w:rFonts w:ascii="黑体" w:eastAsia="黑体" w:hAnsi="黑体" w:hint="eastAsia"/>
          <w:sz w:val="32"/>
          <w:szCs w:val="32"/>
        </w:rPr>
        <w:t>二、参与对象及方式</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城乡、社区、学校、企业、机关、事业单位青少年均可以线上报名组建团队或加入团队的方式参与；基层团组织、体育社团、青少年社会组织均可以组建团队的方式参与。</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参与者可通过下载手机健身计步</w:t>
      </w:r>
      <w:r w:rsidRPr="00680303">
        <w:rPr>
          <w:rFonts w:ascii="Times New Roman" w:eastAsia="仿宋_GB2312" w:hAnsi="Times New Roman"/>
          <w:sz w:val="32"/>
          <w:szCs w:val="32"/>
        </w:rPr>
        <w:t>APP</w:t>
      </w:r>
      <w:r w:rsidRPr="00680303">
        <w:rPr>
          <w:rFonts w:ascii="仿宋_GB2312" w:eastAsia="仿宋_GB2312" w:hAnsi="Times New Roman" w:hint="eastAsia"/>
          <w:sz w:val="32"/>
          <w:szCs w:val="32"/>
        </w:rPr>
        <w:t>悦动圈，在“挑战”功能页进入“全国青少年绿色长征公益健走”专题页面报名参赛。</w:t>
      </w:r>
    </w:p>
    <w:p w:rsidR="00462971" w:rsidRPr="00680303" w:rsidRDefault="00462971" w:rsidP="00462971">
      <w:pPr>
        <w:spacing w:line="570" w:lineRule="exact"/>
        <w:rPr>
          <w:rFonts w:ascii="黑体" w:eastAsia="黑体" w:hAnsi="黑体" w:hint="eastAsia"/>
          <w:sz w:val="32"/>
          <w:szCs w:val="32"/>
        </w:rPr>
      </w:pPr>
      <w:r w:rsidRPr="00680303">
        <w:rPr>
          <w:rFonts w:ascii="仿宋_GB2312" w:eastAsia="仿宋_GB2312" w:hAnsi="Times New Roman" w:hint="eastAsia"/>
          <w:sz w:val="32"/>
          <w:szCs w:val="32"/>
        </w:rPr>
        <w:t xml:space="preserve">　　</w:t>
      </w:r>
      <w:r w:rsidRPr="00680303">
        <w:rPr>
          <w:rFonts w:ascii="黑体" w:eastAsia="黑体" w:hAnsi="黑体" w:hint="eastAsia"/>
          <w:sz w:val="32"/>
          <w:szCs w:val="32"/>
        </w:rPr>
        <w:t>三、组织机构</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1</w:t>
      </w:r>
      <w:r w:rsidRPr="00680303">
        <w:rPr>
          <w:rFonts w:ascii="Times New Roman" w:eastAsia="仿宋_GB2312" w:hAnsi="Times New Roman"/>
          <w:sz w:val="32"/>
          <w:szCs w:val="32"/>
        </w:rPr>
        <w:t>．</w:t>
      </w:r>
      <w:r w:rsidRPr="00680303">
        <w:rPr>
          <w:rFonts w:ascii="仿宋_GB2312" w:eastAsia="仿宋_GB2312" w:hAnsi="Times New Roman" w:hint="eastAsia"/>
          <w:sz w:val="32"/>
          <w:szCs w:val="32"/>
        </w:rPr>
        <w:t>主办单位：共青团中央、环境保护部、国家体育总局</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 xml:space="preserve">　</w:t>
      </w:r>
      <w:r w:rsidRPr="00680303">
        <w:rPr>
          <w:rFonts w:ascii="Times New Roman" w:eastAsia="仿宋_GB2312" w:hAnsi="Times New Roman"/>
          <w:sz w:val="32"/>
          <w:szCs w:val="32"/>
        </w:rPr>
        <w:t>2</w:t>
      </w:r>
      <w:r w:rsidRPr="00680303">
        <w:rPr>
          <w:rFonts w:ascii="Times New Roman" w:eastAsia="仿宋_GB2312" w:hAnsi="Times New Roman"/>
          <w:sz w:val="32"/>
          <w:szCs w:val="32"/>
        </w:rPr>
        <w:t>．</w:t>
      </w:r>
      <w:r w:rsidRPr="00680303">
        <w:rPr>
          <w:rFonts w:ascii="仿宋_GB2312" w:eastAsia="仿宋_GB2312" w:hAnsi="Times New Roman" w:hint="eastAsia"/>
          <w:sz w:val="32"/>
          <w:szCs w:val="32"/>
        </w:rPr>
        <w:t>承办单位：全国保护母亲河行动领导小组办公室、全</w:t>
      </w:r>
      <w:r w:rsidRPr="00680303">
        <w:rPr>
          <w:rFonts w:ascii="仿宋_GB2312" w:eastAsia="仿宋_GB2312" w:hAnsi="Times New Roman" w:hint="eastAsia"/>
          <w:sz w:val="32"/>
          <w:szCs w:val="32"/>
        </w:rPr>
        <w:lastRenderedPageBreak/>
        <w:t>国学联秘书处、中国青年志愿者协会、中国青少年新媒体协会</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3</w:t>
      </w:r>
      <w:r w:rsidRPr="00680303">
        <w:rPr>
          <w:rFonts w:ascii="Times New Roman" w:eastAsia="仿宋_GB2312" w:hAnsi="Times New Roman"/>
          <w:sz w:val="32"/>
          <w:szCs w:val="32"/>
        </w:rPr>
        <w:t>．</w:t>
      </w:r>
      <w:r w:rsidRPr="00680303">
        <w:rPr>
          <w:rFonts w:ascii="仿宋_GB2312" w:eastAsia="仿宋_GB2312" w:hAnsi="Times New Roman" w:hint="eastAsia"/>
          <w:sz w:val="32"/>
          <w:szCs w:val="32"/>
        </w:rPr>
        <w:t>支持单位：中青在线、深圳悦动天下科技有限公司</w:t>
      </w:r>
    </w:p>
    <w:p w:rsidR="00462971" w:rsidRPr="00680303" w:rsidRDefault="00462971" w:rsidP="00462971">
      <w:pPr>
        <w:spacing w:line="570" w:lineRule="exact"/>
        <w:rPr>
          <w:rFonts w:ascii="黑体" w:eastAsia="黑体" w:hAnsi="黑体" w:hint="eastAsia"/>
          <w:sz w:val="32"/>
          <w:szCs w:val="32"/>
        </w:rPr>
      </w:pPr>
      <w:r w:rsidRPr="00680303">
        <w:rPr>
          <w:rFonts w:ascii="仿宋_GB2312" w:eastAsia="仿宋_GB2312" w:hAnsi="Times New Roman" w:hint="eastAsia"/>
          <w:sz w:val="32"/>
          <w:szCs w:val="32"/>
        </w:rPr>
        <w:t xml:space="preserve">　</w:t>
      </w:r>
      <w:r w:rsidRPr="00680303">
        <w:rPr>
          <w:rFonts w:ascii="黑体" w:eastAsia="黑体" w:hAnsi="黑体" w:hint="eastAsia"/>
          <w:sz w:val="32"/>
          <w:szCs w:val="32"/>
        </w:rPr>
        <w:t xml:space="preserve">　四、活动内容</w:t>
      </w:r>
    </w:p>
    <w:p w:rsidR="00462971" w:rsidRPr="00680303" w:rsidRDefault="00462971" w:rsidP="00462971">
      <w:pPr>
        <w:spacing w:line="570" w:lineRule="exact"/>
        <w:rPr>
          <w:rFonts w:ascii="Times New Roman" w:eastAsia="仿宋_GB2312" w:hAnsi="Times New Roman"/>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1</w:t>
      </w:r>
      <w:r w:rsidRPr="00680303">
        <w:rPr>
          <w:rFonts w:ascii="Times New Roman" w:eastAsia="仿宋_GB2312" w:hAnsi="Times New Roman"/>
          <w:sz w:val="32"/>
          <w:szCs w:val="32"/>
        </w:rPr>
        <w:t>．</w:t>
      </w:r>
      <w:r w:rsidRPr="00680303">
        <w:rPr>
          <w:rFonts w:ascii="仿宋_GB2312" w:eastAsia="仿宋_GB2312" w:hAnsi="Times New Roman" w:hint="eastAsia"/>
          <w:sz w:val="32"/>
          <w:szCs w:val="32"/>
        </w:rPr>
        <w:t>绿色长征活动。一是分段夺标：将红军长征重要历史事件发生地设为“绿色长征”节点，节点之间设定相应里程数，分别为瑞金、血战湘江</w:t>
      </w:r>
      <w:r w:rsidRPr="00680303">
        <w:rPr>
          <w:rFonts w:ascii="Times New Roman" w:eastAsia="仿宋_GB2312" w:hAnsi="Times New Roman"/>
          <w:sz w:val="32"/>
          <w:szCs w:val="32"/>
        </w:rPr>
        <w:t>（</w:t>
      </w:r>
      <w:smartTag w:uri="urn:schemas-microsoft-com:office:smarttags" w:element="chmetcnv">
        <w:smartTagPr>
          <w:attr w:name="UnitName" w:val="公里"/>
          <w:attr w:name="SourceValue" w:val="1356"/>
          <w:attr w:name="HasSpace" w:val="False"/>
          <w:attr w:name="Negative" w:val="False"/>
          <w:attr w:name="NumberType" w:val="1"/>
          <w:attr w:name="TCSC" w:val="0"/>
        </w:smartTagPr>
        <w:r w:rsidRPr="00680303">
          <w:rPr>
            <w:rFonts w:ascii="Times New Roman" w:eastAsia="仿宋_GB2312" w:hAnsi="Times New Roman"/>
            <w:sz w:val="32"/>
            <w:szCs w:val="32"/>
          </w:rPr>
          <w:t>1356</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）、遵义会议（</w:t>
      </w:r>
      <w:smartTag w:uri="urn:schemas-microsoft-com:office:smarttags" w:element="chmetcnv">
        <w:smartTagPr>
          <w:attr w:name="UnitName" w:val="公里"/>
          <w:attr w:name="SourceValue" w:val="1526"/>
          <w:attr w:name="HasSpace" w:val="False"/>
          <w:attr w:name="Negative" w:val="False"/>
          <w:attr w:name="NumberType" w:val="1"/>
          <w:attr w:name="TCSC" w:val="0"/>
        </w:smartTagPr>
        <w:r w:rsidRPr="00680303">
          <w:rPr>
            <w:rFonts w:ascii="Times New Roman" w:eastAsia="仿宋_GB2312" w:hAnsi="Times New Roman"/>
            <w:sz w:val="32"/>
            <w:szCs w:val="32"/>
          </w:rPr>
          <w:t>1526</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）、四渡赤水（</w:t>
      </w:r>
      <w:smartTag w:uri="urn:schemas-microsoft-com:office:smarttags" w:element="chmetcnv">
        <w:smartTagPr>
          <w:attr w:name="UnitName" w:val="公里"/>
          <w:attr w:name="SourceValue" w:val="339"/>
          <w:attr w:name="HasSpace" w:val="False"/>
          <w:attr w:name="Negative" w:val="False"/>
          <w:attr w:name="NumberType" w:val="1"/>
          <w:attr w:name="TCSC" w:val="0"/>
        </w:smartTagPr>
        <w:r w:rsidRPr="00680303">
          <w:rPr>
            <w:rFonts w:ascii="Times New Roman" w:eastAsia="仿宋_GB2312" w:hAnsi="Times New Roman"/>
            <w:sz w:val="32"/>
            <w:szCs w:val="32"/>
          </w:rPr>
          <w:t>339</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）、巧渡金沙江（</w:t>
      </w:r>
      <w:smartTag w:uri="urn:schemas-microsoft-com:office:smarttags" w:element="chmetcnv">
        <w:smartTagPr>
          <w:attr w:name="UnitName" w:val="公里"/>
          <w:attr w:name="SourceValue" w:val="2373"/>
          <w:attr w:name="HasSpace" w:val="False"/>
          <w:attr w:name="Negative" w:val="False"/>
          <w:attr w:name="NumberType" w:val="1"/>
          <w:attr w:name="TCSC" w:val="0"/>
        </w:smartTagPr>
        <w:r w:rsidRPr="00680303">
          <w:rPr>
            <w:rFonts w:ascii="Times New Roman" w:eastAsia="仿宋_GB2312" w:hAnsi="Times New Roman"/>
            <w:sz w:val="32"/>
            <w:szCs w:val="32"/>
          </w:rPr>
          <w:t>2373</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）、强渡大渡河（</w:t>
      </w:r>
      <w:smartTag w:uri="urn:schemas-microsoft-com:office:smarttags" w:element="chmetcnv">
        <w:smartTagPr>
          <w:attr w:name="UnitName" w:val="公里"/>
          <w:attr w:name="SourceValue" w:val="2712"/>
          <w:attr w:name="HasSpace" w:val="False"/>
          <w:attr w:name="Negative" w:val="False"/>
          <w:attr w:name="NumberType" w:val="1"/>
          <w:attr w:name="TCSC" w:val="0"/>
        </w:smartTagPr>
        <w:r w:rsidRPr="00680303">
          <w:rPr>
            <w:rFonts w:ascii="Times New Roman" w:eastAsia="仿宋_GB2312" w:hAnsi="Times New Roman"/>
            <w:sz w:val="32"/>
            <w:szCs w:val="32"/>
          </w:rPr>
          <w:t>2712</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）、飞夺泸定桥（</w:t>
      </w:r>
      <w:smartTag w:uri="urn:schemas-microsoft-com:office:smarttags" w:element="chmetcnv">
        <w:smartTagPr>
          <w:attr w:name="UnitName" w:val="公里"/>
          <w:attr w:name="SourceValue" w:val="339"/>
          <w:attr w:name="HasSpace" w:val="False"/>
          <w:attr w:name="Negative" w:val="False"/>
          <w:attr w:name="NumberType" w:val="1"/>
          <w:attr w:name="TCSC" w:val="0"/>
        </w:smartTagPr>
        <w:r w:rsidRPr="00680303">
          <w:rPr>
            <w:rFonts w:ascii="Times New Roman" w:eastAsia="仿宋_GB2312" w:hAnsi="Times New Roman"/>
            <w:sz w:val="32"/>
            <w:szCs w:val="32"/>
          </w:rPr>
          <w:t>339</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）、懋功会师（</w:t>
      </w:r>
      <w:smartTag w:uri="urn:schemas-microsoft-com:office:smarttags" w:element="chmetcnv">
        <w:smartTagPr>
          <w:attr w:name="UnitName" w:val="公里"/>
          <w:attr w:name="SourceValue" w:val="339"/>
          <w:attr w:name="HasSpace" w:val="False"/>
          <w:attr w:name="Negative" w:val="False"/>
          <w:attr w:name="NumberType" w:val="1"/>
          <w:attr w:name="TCSC" w:val="0"/>
        </w:smartTagPr>
        <w:r w:rsidRPr="00680303">
          <w:rPr>
            <w:rFonts w:ascii="Times New Roman" w:eastAsia="仿宋_GB2312" w:hAnsi="Times New Roman"/>
            <w:sz w:val="32"/>
            <w:szCs w:val="32"/>
          </w:rPr>
          <w:t>339</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）、过草地（</w:t>
      </w:r>
      <w:smartTag w:uri="urn:schemas-microsoft-com:office:smarttags" w:element="chmetcnv">
        <w:smartTagPr>
          <w:attr w:name="UnitName" w:val="公里"/>
          <w:attr w:name="SourceValue" w:val="339"/>
          <w:attr w:name="HasSpace" w:val="False"/>
          <w:attr w:name="Negative" w:val="False"/>
          <w:attr w:name="NumberType" w:val="1"/>
          <w:attr w:name="TCSC" w:val="0"/>
        </w:smartTagPr>
        <w:r w:rsidRPr="00680303">
          <w:rPr>
            <w:rFonts w:ascii="Times New Roman" w:eastAsia="仿宋_GB2312" w:hAnsi="Times New Roman"/>
            <w:sz w:val="32"/>
            <w:szCs w:val="32"/>
          </w:rPr>
          <w:t>339</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）、激战腊子口（</w:t>
      </w:r>
      <w:smartTag w:uri="urn:schemas-microsoft-com:office:smarttags" w:element="chmetcnv">
        <w:smartTagPr>
          <w:attr w:name="UnitName" w:val="公里"/>
          <w:attr w:name="SourceValue" w:val="339"/>
          <w:attr w:name="HasSpace" w:val="False"/>
          <w:attr w:name="Negative" w:val="False"/>
          <w:attr w:name="NumberType" w:val="1"/>
          <w:attr w:name="TCSC" w:val="0"/>
        </w:smartTagPr>
        <w:r w:rsidRPr="00680303">
          <w:rPr>
            <w:rFonts w:ascii="Times New Roman" w:eastAsia="仿宋_GB2312" w:hAnsi="Times New Roman"/>
            <w:sz w:val="32"/>
            <w:szCs w:val="32"/>
          </w:rPr>
          <w:t>339</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）、大会师（</w:t>
      </w:r>
      <w:smartTag w:uri="urn:schemas-microsoft-com:office:smarttags" w:element="chmetcnv">
        <w:smartTagPr>
          <w:attr w:name="UnitName" w:val="公里"/>
          <w:attr w:name="SourceValue" w:val="804"/>
          <w:attr w:name="HasSpace" w:val="False"/>
          <w:attr w:name="Negative" w:val="False"/>
          <w:attr w:name="NumberType" w:val="1"/>
          <w:attr w:name="TCSC" w:val="0"/>
        </w:smartTagPr>
        <w:r w:rsidRPr="00680303">
          <w:rPr>
            <w:rFonts w:ascii="Times New Roman" w:eastAsia="仿宋_GB2312" w:hAnsi="Times New Roman"/>
            <w:sz w:val="32"/>
            <w:szCs w:val="32"/>
          </w:rPr>
          <w:t>804</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）、延安（</w:t>
      </w:r>
      <w:smartTag w:uri="urn:schemas-microsoft-com:office:smarttags" w:element="chmetcnv">
        <w:smartTagPr>
          <w:attr w:name="UnitName" w:val="公里"/>
          <w:attr w:name="SourceValue" w:val="2034"/>
          <w:attr w:name="HasSpace" w:val="False"/>
          <w:attr w:name="Negative" w:val="False"/>
          <w:attr w:name="NumberType" w:val="1"/>
          <w:attr w:name="TCSC" w:val="0"/>
        </w:smartTagPr>
        <w:r w:rsidRPr="00680303">
          <w:rPr>
            <w:rFonts w:ascii="Times New Roman" w:eastAsia="仿宋_GB2312" w:hAnsi="Times New Roman"/>
            <w:sz w:val="32"/>
            <w:szCs w:val="32"/>
          </w:rPr>
          <w:t>2034</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w:t>
      </w:r>
      <w:r w:rsidRPr="00680303">
        <w:rPr>
          <w:rFonts w:ascii="仿宋_GB2312" w:eastAsia="仿宋_GB2312" w:hAnsi="Times New Roman" w:hint="eastAsia"/>
          <w:sz w:val="32"/>
          <w:szCs w:val="32"/>
        </w:rPr>
        <w:t>圈子报名成员通过运动软件产生的运动里程将累计到团队的总成绩中，每完成两个节点间的距离，即算作一个节点冲关成功。二是长征会师：每个团队在活动期间沿“绿色长征”路线图挑战</w:t>
      </w:r>
      <w:r w:rsidRPr="00680303">
        <w:rPr>
          <w:rFonts w:ascii="Times New Roman" w:eastAsia="仿宋_GB2312" w:hAnsi="Times New Roman"/>
          <w:sz w:val="32"/>
          <w:szCs w:val="32"/>
        </w:rPr>
        <w:t>25000</w:t>
      </w:r>
      <w:r w:rsidRPr="00680303">
        <w:rPr>
          <w:rFonts w:ascii="Times New Roman" w:eastAsia="仿宋_GB2312" w:hAnsi="Times New Roman"/>
          <w:sz w:val="32"/>
          <w:szCs w:val="32"/>
        </w:rPr>
        <w:t>里（</w:t>
      </w:r>
      <w:smartTag w:uri="urn:schemas-microsoft-com:office:smarttags" w:element="chmetcnv">
        <w:smartTagPr>
          <w:attr w:name="UnitName" w:val="公里"/>
          <w:attr w:name="SourceValue" w:val="12500"/>
          <w:attr w:name="HasSpace" w:val="False"/>
          <w:attr w:name="Negative" w:val="False"/>
          <w:attr w:name="NumberType" w:val="1"/>
          <w:attr w:name="TCSC" w:val="0"/>
        </w:smartTagPr>
        <w:r w:rsidRPr="00680303">
          <w:rPr>
            <w:rFonts w:ascii="Times New Roman" w:eastAsia="仿宋_GB2312" w:hAnsi="Times New Roman"/>
            <w:sz w:val="32"/>
            <w:szCs w:val="32"/>
          </w:rPr>
          <w:t>12500</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w:t>
      </w:r>
      <w:r w:rsidRPr="00680303">
        <w:rPr>
          <w:rFonts w:ascii="仿宋_GB2312" w:eastAsia="仿宋_GB2312" w:hAnsi="Times New Roman" w:hint="eastAsia"/>
          <w:sz w:val="32"/>
          <w:szCs w:val="32"/>
        </w:rPr>
        <w:t>的总里程，到达终点的团队即算作成功完赛，将获得“先锋团勋章”奖励。三是绿色征程：保护母亲河行动解放军青年林公益基金以“健走捐树”的众筹方式，按照“</w:t>
      </w:r>
      <w:smartTag w:uri="urn:schemas-microsoft-com:office:smarttags" w:element="chmetcnv">
        <w:smartTagPr>
          <w:attr w:name="UnitName" w:val="公里"/>
          <w:attr w:name="SourceValue" w:val="40"/>
          <w:attr w:name="HasSpace" w:val="False"/>
          <w:attr w:name="Negative" w:val="False"/>
          <w:attr w:name="NumberType" w:val="1"/>
          <w:attr w:name="TCSC" w:val="0"/>
        </w:smartTagPr>
        <w:r w:rsidRPr="00680303">
          <w:rPr>
            <w:rFonts w:ascii="Times New Roman" w:eastAsia="仿宋_GB2312" w:hAnsi="Times New Roman"/>
            <w:sz w:val="32"/>
            <w:szCs w:val="32"/>
          </w:rPr>
          <w:t>40</w:t>
        </w:r>
        <w:r w:rsidRPr="00680303">
          <w:rPr>
            <w:rFonts w:ascii="Times New Roman" w:eastAsia="仿宋_GB2312" w:hAnsi="Times New Roman"/>
            <w:sz w:val="32"/>
            <w:szCs w:val="32"/>
          </w:rPr>
          <w:t>公里</w:t>
        </w:r>
      </w:smartTag>
      <w:r w:rsidRPr="00680303">
        <w:rPr>
          <w:rFonts w:ascii="Times New Roman" w:eastAsia="仿宋_GB2312" w:hAnsi="Times New Roman"/>
          <w:sz w:val="32"/>
          <w:szCs w:val="32"/>
        </w:rPr>
        <w:t>1</w:t>
      </w:r>
      <w:r w:rsidRPr="00680303">
        <w:rPr>
          <w:rFonts w:ascii="Times New Roman" w:eastAsia="仿宋_GB2312" w:hAnsi="Times New Roman"/>
          <w:sz w:val="32"/>
          <w:szCs w:val="32"/>
        </w:rPr>
        <w:t>棵</w:t>
      </w:r>
      <w:r w:rsidRPr="00680303">
        <w:rPr>
          <w:rFonts w:ascii="仿宋_GB2312" w:eastAsia="仿宋_GB2312" w:hAnsi="Times New Roman" w:hint="eastAsia"/>
          <w:sz w:val="32"/>
          <w:szCs w:val="32"/>
        </w:rPr>
        <w:t>树”的标准资助绿色长征公益健走活动，在福建、湖南、广东、广西、四川、贵州、云南、陕西、甘肃、宁夏等中央红军长征途经省份立项建设</w:t>
      </w:r>
      <w:r w:rsidRPr="00680303">
        <w:rPr>
          <w:rFonts w:ascii="Times New Roman" w:eastAsia="仿宋_GB2312" w:hAnsi="Times New Roman"/>
          <w:sz w:val="32"/>
          <w:szCs w:val="32"/>
        </w:rPr>
        <w:t>10</w:t>
      </w:r>
      <w:r w:rsidRPr="00680303">
        <w:rPr>
          <w:rFonts w:ascii="Times New Roman" w:eastAsia="仿宋_GB2312" w:hAnsi="Times New Roman"/>
          <w:sz w:val="32"/>
          <w:szCs w:val="32"/>
        </w:rPr>
        <w:t>个绿色长征解放军青年林，资助总额不超过</w:t>
      </w:r>
      <w:r w:rsidRPr="00680303">
        <w:rPr>
          <w:rFonts w:ascii="Times New Roman" w:eastAsia="仿宋_GB2312" w:hAnsi="Times New Roman"/>
          <w:sz w:val="32"/>
          <w:szCs w:val="32"/>
        </w:rPr>
        <w:t>500</w:t>
      </w:r>
      <w:r w:rsidRPr="00680303">
        <w:rPr>
          <w:rFonts w:ascii="Times New Roman" w:eastAsia="仿宋_GB2312" w:hAnsi="Times New Roman"/>
          <w:sz w:val="32"/>
          <w:szCs w:val="32"/>
        </w:rPr>
        <w:t>万元，资助款全部用于造林。</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Times New Roman" w:eastAsia="仿宋_GB2312" w:hAnsi="Times New Roman"/>
          <w:sz w:val="32"/>
          <w:szCs w:val="32"/>
        </w:rPr>
        <w:t xml:space="preserve">　　</w:t>
      </w:r>
      <w:r w:rsidRPr="00680303">
        <w:rPr>
          <w:rFonts w:ascii="Times New Roman" w:eastAsia="仿宋_GB2312" w:hAnsi="Times New Roman"/>
          <w:sz w:val="32"/>
          <w:szCs w:val="32"/>
        </w:rPr>
        <w:t>2</w:t>
      </w:r>
      <w:r w:rsidRPr="00680303">
        <w:rPr>
          <w:rFonts w:ascii="Times New Roman" w:eastAsia="仿宋_GB2312" w:hAnsi="Times New Roman"/>
          <w:sz w:val="32"/>
          <w:szCs w:val="32"/>
        </w:rPr>
        <w:t>．爱心公益活动。设立长征沿线贫困地区青</w:t>
      </w:r>
      <w:r w:rsidRPr="00680303">
        <w:rPr>
          <w:rFonts w:ascii="仿宋_GB2312" w:eastAsia="仿宋_GB2312" w:hAnsi="Times New Roman" w:hint="eastAsia"/>
          <w:sz w:val="32"/>
          <w:szCs w:val="32"/>
        </w:rPr>
        <w:t>少年微心愿圆梦项目。首季拟征集留守儿童“微心愿”</w:t>
      </w:r>
      <w:r w:rsidRPr="00680303">
        <w:rPr>
          <w:rFonts w:ascii="Times New Roman" w:eastAsia="仿宋_GB2312" w:hAnsi="Times New Roman"/>
          <w:sz w:val="32"/>
          <w:szCs w:val="32"/>
        </w:rPr>
        <w:t>7000</w:t>
      </w:r>
      <w:r w:rsidRPr="00680303">
        <w:rPr>
          <w:rFonts w:ascii="Times New Roman" w:eastAsia="仿宋_GB2312" w:hAnsi="Times New Roman"/>
          <w:sz w:val="32"/>
          <w:szCs w:val="32"/>
        </w:rPr>
        <w:t>个，健走里</w:t>
      </w:r>
      <w:r w:rsidRPr="00680303">
        <w:rPr>
          <w:rFonts w:ascii="Times New Roman" w:eastAsia="仿宋_GB2312" w:hAnsi="Times New Roman"/>
          <w:sz w:val="32"/>
          <w:szCs w:val="32"/>
        </w:rPr>
        <w:lastRenderedPageBreak/>
        <w:t>程累计前</w:t>
      </w:r>
      <w:r w:rsidRPr="00680303">
        <w:rPr>
          <w:rFonts w:ascii="Times New Roman" w:eastAsia="仿宋_GB2312" w:hAnsi="Times New Roman"/>
          <w:sz w:val="32"/>
          <w:szCs w:val="32"/>
        </w:rPr>
        <w:t>7000</w:t>
      </w:r>
      <w:r w:rsidRPr="00680303">
        <w:rPr>
          <w:rFonts w:ascii="Times New Roman" w:eastAsia="仿宋_GB2312" w:hAnsi="Times New Roman"/>
          <w:sz w:val="32"/>
          <w:szCs w:val="32"/>
        </w:rPr>
        <w:t>名的参与者赢得帮助贫困地区青</w:t>
      </w:r>
      <w:r w:rsidRPr="00680303">
        <w:rPr>
          <w:rFonts w:ascii="仿宋_GB2312" w:eastAsia="仿宋_GB2312" w:hAnsi="Times New Roman" w:hint="eastAsia"/>
          <w:sz w:val="32"/>
          <w:szCs w:val="32"/>
        </w:rPr>
        <w:t>少年实现“微心愿”的机会。主办单位将</w:t>
      </w:r>
      <w:r w:rsidRPr="00680303">
        <w:rPr>
          <w:rFonts w:ascii="Times New Roman" w:eastAsia="仿宋_GB2312" w:hAnsi="Times New Roman"/>
          <w:sz w:val="32"/>
          <w:szCs w:val="32"/>
        </w:rPr>
        <w:t>以</w:t>
      </w:r>
      <w:r w:rsidRPr="00680303">
        <w:rPr>
          <w:rFonts w:ascii="Times New Roman" w:eastAsia="仿宋_GB2312" w:hAnsi="Times New Roman"/>
          <w:sz w:val="32"/>
          <w:szCs w:val="32"/>
        </w:rPr>
        <w:t>7000</w:t>
      </w:r>
      <w:r w:rsidRPr="00680303">
        <w:rPr>
          <w:rFonts w:ascii="Times New Roman" w:eastAsia="仿宋_GB2312" w:hAnsi="Times New Roman"/>
          <w:sz w:val="32"/>
          <w:szCs w:val="32"/>
        </w:rPr>
        <w:t>名</w:t>
      </w:r>
      <w:r w:rsidRPr="00680303">
        <w:rPr>
          <w:rFonts w:ascii="仿宋_GB2312" w:eastAsia="仿宋_GB2312" w:hAnsi="Times New Roman" w:hint="eastAsia"/>
          <w:sz w:val="32"/>
          <w:szCs w:val="32"/>
        </w:rPr>
        <w:t>参与者的名义，赞助支持“微心愿”所需资金。</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3</w:t>
      </w:r>
      <w:r w:rsidRPr="00680303">
        <w:rPr>
          <w:rFonts w:ascii="Times New Roman" w:eastAsia="仿宋_GB2312" w:hAnsi="Times New Roman"/>
          <w:sz w:val="32"/>
          <w:szCs w:val="32"/>
        </w:rPr>
        <w:t>．</w:t>
      </w:r>
      <w:r w:rsidRPr="00680303">
        <w:rPr>
          <w:rFonts w:ascii="仿宋_GB2312" w:eastAsia="仿宋_GB2312" w:hAnsi="Times New Roman" w:hint="eastAsia"/>
          <w:sz w:val="32"/>
          <w:szCs w:val="32"/>
        </w:rPr>
        <w:t>长征精神微传播。活动期间，结合传承弘扬勇往直前、坚韧不拔，众志成城、团结互助，百折不挠、克服困难的长征精神，引导青少年以“宣言书、宣传队、播种机”的方式，诠释对践行社会主义核心价值观、全民健身、绿色环保、社会公益的理解。团队或个人通过中青在线活动官网提示路径，一是开展“长征知识”线上有奖答题活动，参与者每到达线上虚拟长征路线的重要节点，系统推动和链接“长征知识”线上有奖答题页面，答对即奖励里程</w:t>
      </w:r>
      <w:smartTag w:uri="urn:schemas-microsoft-com:office:smarttags" w:element="chmetcnv">
        <w:smartTagPr>
          <w:attr w:name="UnitName" w:val="公里"/>
          <w:attr w:name="SourceValue" w:val="5"/>
          <w:attr w:name="HasSpace" w:val="False"/>
          <w:attr w:name="Negative" w:val="False"/>
          <w:attr w:name="NumberType" w:val="1"/>
          <w:attr w:name="TCSC" w:val="0"/>
        </w:smartTagPr>
        <w:r w:rsidRPr="00680303">
          <w:rPr>
            <w:rFonts w:ascii="Times New Roman" w:eastAsia="仿宋_GB2312" w:hAnsi="Times New Roman"/>
            <w:sz w:val="32"/>
            <w:szCs w:val="32"/>
          </w:rPr>
          <w:t>5</w:t>
        </w:r>
        <w:r w:rsidRPr="00680303">
          <w:rPr>
            <w:rFonts w:ascii="Times New Roman" w:eastAsia="仿宋_GB2312" w:hAnsi="Times New Roman"/>
            <w:sz w:val="32"/>
            <w:szCs w:val="32"/>
          </w:rPr>
          <w:t>公</w:t>
        </w:r>
        <w:r w:rsidRPr="00680303">
          <w:rPr>
            <w:rFonts w:ascii="仿宋_GB2312" w:eastAsia="仿宋_GB2312" w:hAnsi="Times New Roman" w:hint="eastAsia"/>
            <w:sz w:val="32"/>
            <w:szCs w:val="32"/>
          </w:rPr>
          <w:t>里</w:t>
        </w:r>
      </w:smartTag>
      <w:r w:rsidRPr="00680303">
        <w:rPr>
          <w:rFonts w:ascii="仿宋_GB2312" w:eastAsia="仿宋_GB2312" w:hAnsi="Times New Roman" w:hint="eastAsia"/>
          <w:sz w:val="32"/>
          <w:szCs w:val="32"/>
        </w:rPr>
        <w:t>，答错即时公布正确答案。二是在微博、微信朋友圈以“一张图+图说”形式传播并提交作品。活动官网、官方微信通过网络展示和投票，优选出有生动案例和感人故事的团队和个人，予以重点报道和展示。活动分为三个环节：“宣言书”阶段，各团队展示传承长征精神、坚持完赛的决心；“宣传队”阶段，展示团队或个人形象，宣传活动中的感人故事；“播种机”阶段，对传承长征精神、全民健身、绿色环保、社会公益理念的优秀案例予以重点展示。</w:t>
      </w:r>
    </w:p>
    <w:p w:rsidR="00462971" w:rsidRPr="00680303" w:rsidRDefault="00462971" w:rsidP="00462971">
      <w:pPr>
        <w:spacing w:line="570" w:lineRule="exact"/>
        <w:rPr>
          <w:rFonts w:ascii="黑体" w:eastAsia="黑体" w:hAnsi="黑体" w:hint="eastAsia"/>
          <w:sz w:val="32"/>
          <w:szCs w:val="32"/>
        </w:rPr>
      </w:pPr>
      <w:r w:rsidRPr="00680303">
        <w:rPr>
          <w:rFonts w:ascii="黑体" w:eastAsia="黑体" w:hAnsi="黑体" w:hint="eastAsia"/>
          <w:sz w:val="32"/>
          <w:szCs w:val="32"/>
        </w:rPr>
        <w:t xml:space="preserve">　　五、时间安排</w:t>
      </w:r>
    </w:p>
    <w:p w:rsidR="00462971" w:rsidRPr="00680303" w:rsidRDefault="00462971" w:rsidP="00462971">
      <w:pPr>
        <w:spacing w:line="570" w:lineRule="exact"/>
        <w:rPr>
          <w:rFonts w:ascii="Times New Roman" w:eastAsia="仿宋_GB2312" w:hAnsi="Times New Roman"/>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 xml:space="preserve">　</w:t>
      </w:r>
      <w:r w:rsidRPr="00680303">
        <w:rPr>
          <w:rFonts w:ascii="Times New Roman" w:eastAsia="仿宋_GB2312" w:hAnsi="Times New Roman"/>
          <w:sz w:val="32"/>
          <w:szCs w:val="32"/>
        </w:rPr>
        <w:t>1</w:t>
      </w:r>
      <w:r>
        <w:rPr>
          <w:rFonts w:ascii="Times New Roman" w:eastAsia="仿宋_GB2312" w:hAnsi="Times New Roman" w:hint="eastAsia"/>
          <w:sz w:val="32"/>
          <w:szCs w:val="32"/>
        </w:rPr>
        <w:t>．</w:t>
      </w:r>
      <w:r w:rsidRPr="00680303">
        <w:rPr>
          <w:rFonts w:ascii="Times New Roman" w:eastAsia="仿宋_GB2312" w:hAnsi="Times New Roman"/>
          <w:sz w:val="32"/>
          <w:szCs w:val="32"/>
        </w:rPr>
        <w:t>报名时间：自</w:t>
      </w:r>
      <w:smartTag w:uri="urn:schemas-microsoft-com:office:smarttags" w:element="chsdate">
        <w:smartTagPr>
          <w:attr w:name="Year" w:val="2016"/>
          <w:attr w:name="Month" w:val="8"/>
          <w:attr w:name="Day" w:val="12"/>
          <w:attr w:name="IsLunarDate" w:val="False"/>
          <w:attr w:name="IsROCDate" w:val="False"/>
        </w:smartTagPr>
        <w:r w:rsidRPr="00680303">
          <w:rPr>
            <w:rFonts w:ascii="Times New Roman" w:eastAsia="仿宋_GB2312" w:hAnsi="Times New Roman"/>
            <w:sz w:val="32"/>
            <w:szCs w:val="32"/>
          </w:rPr>
          <w:t>8</w:t>
        </w:r>
        <w:r w:rsidRPr="00680303">
          <w:rPr>
            <w:rFonts w:ascii="Times New Roman" w:eastAsia="仿宋_GB2312" w:hAnsi="Times New Roman"/>
            <w:sz w:val="32"/>
            <w:szCs w:val="32"/>
          </w:rPr>
          <w:t>月</w:t>
        </w:r>
        <w:r w:rsidRPr="00680303">
          <w:rPr>
            <w:rFonts w:ascii="Times New Roman" w:eastAsia="仿宋_GB2312" w:hAnsi="Times New Roman"/>
            <w:sz w:val="32"/>
            <w:szCs w:val="32"/>
          </w:rPr>
          <w:t>12</w:t>
        </w:r>
        <w:r w:rsidRPr="00680303">
          <w:rPr>
            <w:rFonts w:ascii="Times New Roman" w:eastAsia="仿宋_GB2312" w:hAnsi="Times New Roman"/>
            <w:sz w:val="32"/>
            <w:szCs w:val="32"/>
          </w:rPr>
          <w:t>日</w:t>
        </w:r>
      </w:smartTag>
      <w:r w:rsidRPr="00680303">
        <w:rPr>
          <w:rFonts w:ascii="Times New Roman" w:eastAsia="仿宋_GB2312" w:hAnsi="Times New Roman"/>
          <w:sz w:val="32"/>
          <w:szCs w:val="32"/>
        </w:rPr>
        <w:t>活动线上启动至比赛截止前，随时可以报名组队。</w:t>
      </w:r>
    </w:p>
    <w:p w:rsidR="00462971" w:rsidRPr="00680303" w:rsidRDefault="00462971" w:rsidP="00462971">
      <w:pPr>
        <w:spacing w:line="570" w:lineRule="exact"/>
        <w:rPr>
          <w:rFonts w:ascii="Times New Roman" w:eastAsia="仿宋_GB2312" w:hAnsi="Times New Roman"/>
          <w:sz w:val="32"/>
          <w:szCs w:val="32"/>
        </w:rPr>
      </w:pPr>
      <w:r w:rsidRPr="00680303">
        <w:rPr>
          <w:rFonts w:ascii="Times New Roman" w:eastAsia="仿宋_GB2312" w:hAnsi="Times New Roman"/>
          <w:sz w:val="32"/>
          <w:szCs w:val="32"/>
        </w:rPr>
        <w:t xml:space="preserve">　　</w:t>
      </w:r>
      <w:r w:rsidRPr="00680303">
        <w:rPr>
          <w:rFonts w:ascii="Times New Roman" w:eastAsia="仿宋_GB2312" w:hAnsi="Times New Roman"/>
          <w:sz w:val="32"/>
          <w:szCs w:val="32"/>
        </w:rPr>
        <w:t>2</w:t>
      </w:r>
      <w:r>
        <w:rPr>
          <w:rFonts w:ascii="Times New Roman" w:eastAsia="仿宋_GB2312" w:hAnsi="Times New Roman" w:hint="eastAsia"/>
          <w:sz w:val="32"/>
          <w:szCs w:val="32"/>
        </w:rPr>
        <w:t>．</w:t>
      </w:r>
      <w:r w:rsidRPr="00680303">
        <w:rPr>
          <w:rFonts w:ascii="Times New Roman" w:eastAsia="仿宋_GB2312" w:hAnsi="Times New Roman"/>
          <w:sz w:val="32"/>
          <w:szCs w:val="32"/>
        </w:rPr>
        <w:t>比赛时间：</w:t>
      </w:r>
      <w:smartTag w:uri="urn:schemas-microsoft-com:office:smarttags" w:element="chsdate">
        <w:smartTagPr>
          <w:attr w:name="Year" w:val="2016"/>
          <w:attr w:name="Month" w:val="8"/>
          <w:attr w:name="Day" w:val="12"/>
          <w:attr w:name="IsLunarDate" w:val="False"/>
          <w:attr w:name="IsROCDate" w:val="False"/>
        </w:smartTagPr>
        <w:r w:rsidRPr="00680303">
          <w:rPr>
            <w:rFonts w:ascii="Times New Roman" w:eastAsia="仿宋_GB2312" w:hAnsi="Times New Roman"/>
            <w:sz w:val="32"/>
            <w:szCs w:val="32"/>
          </w:rPr>
          <w:t>2016</w:t>
        </w:r>
        <w:r w:rsidRPr="00680303">
          <w:rPr>
            <w:rFonts w:ascii="Times New Roman" w:eastAsia="仿宋_GB2312" w:hAnsi="Times New Roman"/>
            <w:sz w:val="32"/>
            <w:szCs w:val="32"/>
          </w:rPr>
          <w:t>年</w:t>
        </w:r>
        <w:r w:rsidRPr="00680303">
          <w:rPr>
            <w:rFonts w:ascii="Times New Roman" w:eastAsia="仿宋_GB2312" w:hAnsi="Times New Roman"/>
            <w:sz w:val="32"/>
            <w:szCs w:val="32"/>
          </w:rPr>
          <w:t>8</w:t>
        </w:r>
        <w:r w:rsidRPr="00680303">
          <w:rPr>
            <w:rFonts w:ascii="Times New Roman" w:eastAsia="仿宋_GB2312" w:hAnsi="Times New Roman"/>
            <w:sz w:val="32"/>
            <w:szCs w:val="32"/>
          </w:rPr>
          <w:t>月</w:t>
        </w:r>
        <w:r w:rsidRPr="00680303">
          <w:rPr>
            <w:rFonts w:ascii="Times New Roman" w:eastAsia="仿宋_GB2312" w:hAnsi="Times New Roman"/>
            <w:sz w:val="32"/>
            <w:szCs w:val="32"/>
          </w:rPr>
          <w:t>12</w:t>
        </w:r>
        <w:r w:rsidRPr="00680303">
          <w:rPr>
            <w:rFonts w:ascii="Times New Roman" w:eastAsia="仿宋_GB2312" w:hAnsi="Times New Roman"/>
            <w:sz w:val="32"/>
            <w:szCs w:val="32"/>
          </w:rPr>
          <w:t>日</w:t>
        </w:r>
      </w:smartTag>
      <w:r w:rsidRPr="00680303">
        <w:rPr>
          <w:rFonts w:ascii="Times New Roman" w:eastAsia="仿宋_GB2312" w:hAnsi="Times New Roman"/>
          <w:sz w:val="32"/>
          <w:szCs w:val="32"/>
        </w:rPr>
        <w:t>—</w:t>
      </w:r>
      <w:smartTag w:uri="urn:schemas-microsoft-com:office:smarttags" w:element="chsdate">
        <w:smartTagPr>
          <w:attr w:name="Year" w:val="2016"/>
          <w:attr w:name="Month" w:val="10"/>
          <w:attr w:name="Day" w:val="22"/>
          <w:attr w:name="IsLunarDate" w:val="False"/>
          <w:attr w:name="IsROCDate" w:val="False"/>
        </w:smartTagPr>
        <w:r w:rsidRPr="00680303">
          <w:rPr>
            <w:rFonts w:ascii="Times New Roman" w:eastAsia="仿宋_GB2312" w:hAnsi="Times New Roman"/>
            <w:sz w:val="32"/>
            <w:szCs w:val="32"/>
          </w:rPr>
          <w:t>2016</w:t>
        </w:r>
        <w:r w:rsidRPr="00680303">
          <w:rPr>
            <w:rFonts w:ascii="Times New Roman" w:eastAsia="仿宋_GB2312" w:hAnsi="Times New Roman"/>
            <w:sz w:val="32"/>
            <w:szCs w:val="32"/>
          </w:rPr>
          <w:t>年</w:t>
        </w:r>
        <w:r w:rsidRPr="00680303">
          <w:rPr>
            <w:rFonts w:ascii="Times New Roman" w:eastAsia="仿宋_GB2312" w:hAnsi="Times New Roman"/>
            <w:sz w:val="32"/>
            <w:szCs w:val="32"/>
          </w:rPr>
          <w:t>10</w:t>
        </w:r>
        <w:r w:rsidRPr="00680303">
          <w:rPr>
            <w:rFonts w:ascii="Times New Roman" w:eastAsia="仿宋_GB2312" w:hAnsi="Times New Roman"/>
            <w:sz w:val="32"/>
            <w:szCs w:val="32"/>
          </w:rPr>
          <w:t>月</w:t>
        </w:r>
        <w:r w:rsidRPr="00680303">
          <w:rPr>
            <w:rFonts w:ascii="Times New Roman" w:eastAsia="仿宋_GB2312" w:hAnsi="Times New Roman"/>
            <w:sz w:val="32"/>
            <w:szCs w:val="32"/>
          </w:rPr>
          <w:t>22</w:t>
        </w:r>
        <w:r w:rsidRPr="00680303">
          <w:rPr>
            <w:rFonts w:ascii="Times New Roman" w:eastAsia="仿宋_GB2312" w:hAnsi="Times New Roman"/>
            <w:sz w:val="32"/>
            <w:szCs w:val="32"/>
          </w:rPr>
          <w:t>日</w:t>
        </w:r>
      </w:smartTag>
      <w:r w:rsidRPr="00680303">
        <w:rPr>
          <w:rFonts w:ascii="Times New Roman" w:eastAsia="仿宋_GB2312" w:hAnsi="Times New Roman"/>
          <w:sz w:val="32"/>
          <w:szCs w:val="32"/>
        </w:rPr>
        <w:t>。定期向社会发布健走活动数据排名、图片、视频信息，展示</w:t>
      </w:r>
      <w:r w:rsidRPr="00680303">
        <w:rPr>
          <w:rFonts w:ascii="Times New Roman" w:eastAsia="仿宋_GB2312" w:hAnsi="Times New Roman"/>
          <w:sz w:val="32"/>
          <w:szCs w:val="32"/>
        </w:rPr>
        <w:lastRenderedPageBreak/>
        <w:t>健走活动进展情况。依托官方网站和运动</w:t>
      </w:r>
      <w:r w:rsidRPr="00680303">
        <w:rPr>
          <w:rFonts w:ascii="Times New Roman" w:eastAsia="仿宋_GB2312" w:hAnsi="Times New Roman"/>
          <w:sz w:val="32"/>
          <w:szCs w:val="32"/>
        </w:rPr>
        <w:t>APP</w:t>
      </w:r>
      <w:r w:rsidRPr="00680303">
        <w:rPr>
          <w:rFonts w:ascii="Times New Roman" w:eastAsia="仿宋_GB2312" w:hAnsi="Times New Roman"/>
          <w:sz w:val="32"/>
          <w:szCs w:val="32"/>
        </w:rPr>
        <w:t>，分阶段介绍红军长征重要节点历史事件、重要人物，推出和集中展示长征精神、环保、健身、公益实践和微话题等内容。</w:t>
      </w:r>
    </w:p>
    <w:p w:rsidR="00462971" w:rsidRPr="00680303" w:rsidRDefault="00462971" w:rsidP="00462971">
      <w:pPr>
        <w:spacing w:line="570" w:lineRule="exact"/>
        <w:rPr>
          <w:rFonts w:ascii="Times New Roman" w:eastAsia="仿宋_GB2312" w:hAnsi="Times New Roman"/>
          <w:sz w:val="32"/>
          <w:szCs w:val="32"/>
        </w:rPr>
      </w:pPr>
      <w:r w:rsidRPr="00680303">
        <w:rPr>
          <w:rFonts w:ascii="Times New Roman" w:eastAsia="仿宋_GB2312" w:hAnsi="Times New Roman"/>
          <w:sz w:val="32"/>
          <w:szCs w:val="32"/>
        </w:rPr>
        <w:t xml:space="preserve">　　</w:t>
      </w:r>
      <w:r w:rsidRPr="00680303">
        <w:rPr>
          <w:rFonts w:ascii="Times New Roman" w:eastAsia="仿宋_GB2312" w:hAnsi="Times New Roman"/>
          <w:sz w:val="32"/>
          <w:szCs w:val="32"/>
        </w:rPr>
        <w:t>3</w:t>
      </w:r>
      <w:r>
        <w:rPr>
          <w:rFonts w:ascii="Times New Roman" w:eastAsia="仿宋_GB2312" w:hAnsi="Times New Roman" w:hint="eastAsia"/>
          <w:sz w:val="32"/>
          <w:szCs w:val="32"/>
        </w:rPr>
        <w:t>．</w:t>
      </w:r>
      <w:r w:rsidRPr="00680303">
        <w:rPr>
          <w:rFonts w:ascii="Times New Roman" w:eastAsia="仿宋_GB2312" w:hAnsi="Times New Roman"/>
          <w:sz w:val="32"/>
          <w:szCs w:val="32"/>
        </w:rPr>
        <w:t>总结时间：</w:t>
      </w:r>
      <w:r w:rsidRPr="00680303">
        <w:rPr>
          <w:rFonts w:ascii="Times New Roman" w:eastAsia="仿宋_GB2312" w:hAnsi="Times New Roman"/>
          <w:sz w:val="32"/>
          <w:szCs w:val="32"/>
        </w:rPr>
        <w:t>2016</w:t>
      </w:r>
      <w:r w:rsidRPr="00680303">
        <w:rPr>
          <w:rFonts w:ascii="Times New Roman" w:eastAsia="仿宋_GB2312" w:hAnsi="Times New Roman"/>
          <w:sz w:val="32"/>
          <w:szCs w:val="32"/>
        </w:rPr>
        <w:t>年</w:t>
      </w:r>
      <w:r w:rsidRPr="00680303">
        <w:rPr>
          <w:rFonts w:ascii="Times New Roman" w:eastAsia="仿宋_GB2312" w:hAnsi="Times New Roman"/>
          <w:sz w:val="32"/>
          <w:szCs w:val="32"/>
        </w:rPr>
        <w:t>11</w:t>
      </w:r>
      <w:r w:rsidRPr="00680303">
        <w:rPr>
          <w:rFonts w:ascii="Times New Roman" w:eastAsia="仿宋_GB2312" w:hAnsi="Times New Roman"/>
          <w:sz w:val="32"/>
          <w:szCs w:val="32"/>
        </w:rPr>
        <w:t>月。梳理后台数据，发布获奖基层团组织、获奖团队、获奖个人名单，开展总结宣传活动，颁发证书和奖金。</w:t>
      </w:r>
    </w:p>
    <w:p w:rsidR="00462971" w:rsidRPr="00680303" w:rsidRDefault="00462971" w:rsidP="00462971">
      <w:pPr>
        <w:spacing w:line="570" w:lineRule="exact"/>
        <w:rPr>
          <w:rFonts w:ascii="Times New Roman" w:eastAsia="仿宋_GB2312" w:hAnsi="Times New Roman"/>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4</w:t>
      </w:r>
      <w:r>
        <w:rPr>
          <w:rFonts w:ascii="Times New Roman" w:eastAsia="仿宋_GB2312" w:hAnsi="Times New Roman" w:hint="eastAsia"/>
          <w:sz w:val="32"/>
          <w:szCs w:val="32"/>
        </w:rPr>
        <w:t>．</w:t>
      </w:r>
      <w:r w:rsidRPr="00680303">
        <w:rPr>
          <w:rFonts w:ascii="Times New Roman" w:eastAsia="仿宋_GB2312" w:hAnsi="Times New Roman"/>
          <w:sz w:val="32"/>
          <w:szCs w:val="32"/>
        </w:rPr>
        <w:t>绿色长征解放军青年林建设时间：</w:t>
      </w:r>
      <w:r w:rsidRPr="00680303">
        <w:rPr>
          <w:rFonts w:ascii="Times New Roman" w:eastAsia="仿宋_GB2312" w:hAnsi="Times New Roman"/>
          <w:sz w:val="32"/>
          <w:szCs w:val="32"/>
        </w:rPr>
        <w:t>2016</w:t>
      </w:r>
      <w:r w:rsidRPr="00680303">
        <w:rPr>
          <w:rFonts w:ascii="Times New Roman" w:eastAsia="仿宋_GB2312" w:hAnsi="Times New Roman"/>
          <w:sz w:val="32"/>
          <w:szCs w:val="32"/>
        </w:rPr>
        <w:t>年秋季至</w:t>
      </w:r>
      <w:r w:rsidRPr="00680303">
        <w:rPr>
          <w:rFonts w:ascii="Times New Roman" w:eastAsia="仿宋_GB2312" w:hAnsi="Times New Roman"/>
          <w:sz w:val="32"/>
          <w:szCs w:val="32"/>
        </w:rPr>
        <w:t>2017</w:t>
      </w:r>
      <w:r w:rsidRPr="00680303">
        <w:rPr>
          <w:rFonts w:ascii="Times New Roman" w:eastAsia="仿宋_GB2312" w:hAnsi="Times New Roman"/>
          <w:sz w:val="32"/>
          <w:szCs w:val="32"/>
        </w:rPr>
        <w:t>年春季。</w:t>
      </w:r>
    </w:p>
    <w:p w:rsidR="00462971" w:rsidRPr="00680303" w:rsidRDefault="00462971" w:rsidP="00462971">
      <w:pPr>
        <w:spacing w:line="570" w:lineRule="exact"/>
        <w:rPr>
          <w:rFonts w:ascii="黑体" w:eastAsia="黑体" w:hAnsi="黑体" w:hint="eastAsia"/>
          <w:sz w:val="32"/>
          <w:szCs w:val="32"/>
        </w:rPr>
      </w:pPr>
      <w:r w:rsidRPr="00680303">
        <w:rPr>
          <w:rFonts w:ascii="仿宋_GB2312" w:eastAsia="仿宋_GB2312" w:hAnsi="Times New Roman" w:hint="eastAsia"/>
          <w:sz w:val="32"/>
          <w:szCs w:val="32"/>
        </w:rPr>
        <w:t xml:space="preserve">　　</w:t>
      </w:r>
      <w:r w:rsidRPr="00680303">
        <w:rPr>
          <w:rFonts w:ascii="黑体" w:eastAsia="黑体" w:hAnsi="黑体" w:hint="eastAsia"/>
          <w:sz w:val="32"/>
          <w:szCs w:val="32"/>
        </w:rPr>
        <w:t>六、活动规则及激励措施</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1</w:t>
      </w:r>
      <w:r>
        <w:rPr>
          <w:rFonts w:ascii="Times New Roman" w:eastAsia="仿宋_GB2312" w:hAnsi="Times New Roman" w:hint="eastAsia"/>
          <w:sz w:val="32"/>
          <w:szCs w:val="32"/>
        </w:rPr>
        <w:t>．</w:t>
      </w:r>
      <w:r w:rsidRPr="00680303">
        <w:rPr>
          <w:rFonts w:ascii="Times New Roman" w:eastAsia="仿宋_GB2312" w:hAnsi="Times New Roman"/>
          <w:sz w:val="32"/>
          <w:szCs w:val="32"/>
        </w:rPr>
        <w:t>活动规则。任何组织、个人均可自由组建团队，按照活动页面提示，创建团队</w:t>
      </w:r>
      <w:r w:rsidRPr="00680303">
        <w:rPr>
          <w:rFonts w:ascii="仿宋_GB2312" w:eastAsia="仿宋_GB2312" w:hAnsi="Times New Roman" w:hint="eastAsia"/>
          <w:sz w:val="32"/>
          <w:szCs w:val="32"/>
        </w:rPr>
        <w:t>或加入其它已创建的团队。报名创建团队和加入团队时间无限制。比赛开始前可随时退出或更换参赛团队，比赛开始后无法退出或更换参赛团队。在报名页面点击“创建团队参加活动”可以快速组建团队，每队不少于</w:t>
      </w:r>
      <w:r w:rsidRPr="00680303">
        <w:rPr>
          <w:rFonts w:ascii="Times New Roman" w:eastAsia="仿宋_GB2312" w:hAnsi="Times New Roman"/>
          <w:sz w:val="32"/>
          <w:szCs w:val="32"/>
        </w:rPr>
        <w:t>40</w:t>
      </w:r>
      <w:r w:rsidRPr="00680303">
        <w:rPr>
          <w:rFonts w:ascii="Times New Roman" w:eastAsia="仿宋_GB2312" w:hAnsi="Times New Roman"/>
          <w:sz w:val="32"/>
          <w:szCs w:val="32"/>
        </w:rPr>
        <w:t>人（如人数较多，系统自动选取前</w:t>
      </w:r>
      <w:r w:rsidRPr="00680303">
        <w:rPr>
          <w:rFonts w:ascii="Times New Roman" w:eastAsia="仿宋_GB2312" w:hAnsi="Times New Roman"/>
          <w:sz w:val="32"/>
          <w:szCs w:val="32"/>
        </w:rPr>
        <w:t>40</w:t>
      </w:r>
      <w:r w:rsidRPr="00680303">
        <w:rPr>
          <w:rFonts w:ascii="Times New Roman" w:eastAsia="仿宋_GB2312" w:hAnsi="Times New Roman"/>
          <w:sz w:val="32"/>
          <w:szCs w:val="32"/>
        </w:rPr>
        <w:t>名成员的成绩）；个人报名</w:t>
      </w:r>
      <w:r w:rsidRPr="00680303">
        <w:rPr>
          <w:rFonts w:ascii="仿宋_GB2312" w:eastAsia="仿宋_GB2312" w:hAnsi="Times New Roman" w:hint="eastAsia"/>
          <w:sz w:val="32"/>
          <w:szCs w:val="32"/>
        </w:rPr>
        <w:t>活动时必须选择代表一个团队，个人所在地信息与团队信息一致。最后注明姓名、年龄、手机号码（便于联系参与公益微心愿捐赠）即报名成功。比赛将设置各类排行榜，参赛者可在软件内即时查询本人或者本人所属团队在全国、省、地、县四级的排名情况。有关活动详细攻略可在悦动圈活动页面查看。</w:t>
      </w:r>
    </w:p>
    <w:p w:rsidR="00462971" w:rsidRPr="00680303" w:rsidRDefault="00462971" w:rsidP="00462971">
      <w:pPr>
        <w:spacing w:line="570" w:lineRule="exact"/>
        <w:rPr>
          <w:rFonts w:ascii="Times New Roman" w:eastAsia="仿宋_GB2312" w:hAnsi="Times New Roman"/>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2</w:t>
      </w:r>
      <w:r>
        <w:rPr>
          <w:rFonts w:ascii="Times New Roman" w:eastAsia="仿宋_GB2312" w:hAnsi="Times New Roman" w:hint="eastAsia"/>
          <w:sz w:val="32"/>
          <w:szCs w:val="32"/>
        </w:rPr>
        <w:t>．</w:t>
      </w:r>
      <w:r w:rsidRPr="00680303">
        <w:rPr>
          <w:rFonts w:ascii="Times New Roman" w:eastAsia="仿宋_GB2312" w:hAnsi="Times New Roman"/>
          <w:sz w:val="32"/>
          <w:szCs w:val="32"/>
        </w:rPr>
        <w:t>考核奖励。各省（自治区、直辖市）团委要根据本省份县级行政区划总数保证参与团队总量，各县（市、区、旗）团委要分别组织</w:t>
      </w:r>
      <w:r w:rsidRPr="00680303">
        <w:rPr>
          <w:rFonts w:ascii="Times New Roman" w:eastAsia="仿宋_GB2312" w:hAnsi="Times New Roman"/>
          <w:sz w:val="32"/>
          <w:szCs w:val="32"/>
        </w:rPr>
        <w:t>3</w:t>
      </w:r>
      <w:r w:rsidRPr="00680303">
        <w:rPr>
          <w:rFonts w:ascii="Times New Roman" w:eastAsia="仿宋_GB2312" w:hAnsi="Times New Roman"/>
          <w:sz w:val="32"/>
          <w:szCs w:val="32"/>
        </w:rPr>
        <w:t>支以上队伍。活动期间，主办单位将根据</w:t>
      </w:r>
      <w:r w:rsidRPr="00680303">
        <w:rPr>
          <w:rFonts w:ascii="Times New Roman" w:eastAsia="仿宋_GB2312" w:hAnsi="Times New Roman"/>
          <w:sz w:val="32"/>
          <w:szCs w:val="32"/>
        </w:rPr>
        <w:lastRenderedPageBreak/>
        <w:t>活动后台数据，就团队组建数、青少年参与数两项指标，对各省份情况进行定期通报。支持</w:t>
      </w:r>
      <w:r w:rsidRPr="00680303">
        <w:rPr>
          <w:rFonts w:ascii="Times New Roman" w:eastAsia="仿宋_GB2312" w:hAnsi="Times New Roman"/>
          <w:sz w:val="32"/>
          <w:szCs w:val="32"/>
        </w:rPr>
        <w:t>20</w:t>
      </w:r>
      <w:r w:rsidRPr="00680303">
        <w:rPr>
          <w:rFonts w:ascii="Times New Roman" w:eastAsia="仿宋_GB2312" w:hAnsi="Times New Roman"/>
          <w:sz w:val="32"/>
          <w:szCs w:val="32"/>
        </w:rPr>
        <w:t>个省份团委开展</w:t>
      </w:r>
      <w:r w:rsidRPr="00680303">
        <w:rPr>
          <w:rFonts w:ascii="Times New Roman" w:eastAsia="仿宋_GB2312" w:hAnsi="Times New Roman"/>
          <w:sz w:val="32"/>
          <w:szCs w:val="32"/>
        </w:rPr>
        <w:t>20</w:t>
      </w:r>
      <w:r w:rsidRPr="00680303">
        <w:rPr>
          <w:rFonts w:ascii="Times New Roman" w:eastAsia="仿宋_GB2312" w:hAnsi="Times New Roman"/>
          <w:sz w:val="32"/>
          <w:szCs w:val="32"/>
        </w:rPr>
        <w:t>场全国青少年</w:t>
      </w:r>
      <w:r w:rsidRPr="00680303">
        <w:rPr>
          <w:rFonts w:ascii="Times New Roman" w:eastAsia="仿宋_GB2312" w:hAnsi="Times New Roman"/>
          <w:sz w:val="32"/>
          <w:szCs w:val="32"/>
        </w:rPr>
        <w:t>“</w:t>
      </w:r>
      <w:r w:rsidRPr="00680303">
        <w:rPr>
          <w:rFonts w:ascii="Times New Roman" w:eastAsia="仿宋_GB2312" w:hAnsi="Times New Roman"/>
          <w:sz w:val="32"/>
          <w:szCs w:val="32"/>
        </w:rPr>
        <w:t>绿色长征</w:t>
      </w:r>
      <w:r w:rsidRPr="00680303">
        <w:rPr>
          <w:rFonts w:ascii="Times New Roman" w:eastAsia="仿宋_GB2312" w:hAnsi="Times New Roman"/>
          <w:sz w:val="32"/>
          <w:szCs w:val="32"/>
        </w:rPr>
        <w:t>”</w:t>
      </w:r>
      <w:r w:rsidRPr="00680303">
        <w:rPr>
          <w:rFonts w:ascii="Times New Roman" w:eastAsia="仿宋_GB2312" w:hAnsi="Times New Roman"/>
          <w:sz w:val="32"/>
          <w:szCs w:val="32"/>
        </w:rPr>
        <w:t>公益健走线下冲关赛，各资助</w:t>
      </w:r>
      <w:r w:rsidRPr="00680303">
        <w:rPr>
          <w:rFonts w:ascii="Times New Roman" w:eastAsia="仿宋_GB2312" w:hAnsi="Times New Roman"/>
          <w:sz w:val="32"/>
          <w:szCs w:val="32"/>
        </w:rPr>
        <w:t>2</w:t>
      </w:r>
      <w:r w:rsidRPr="00680303">
        <w:rPr>
          <w:rFonts w:ascii="Times New Roman" w:eastAsia="仿宋_GB2312" w:hAnsi="Times New Roman"/>
          <w:sz w:val="32"/>
          <w:szCs w:val="32"/>
        </w:rPr>
        <w:t>万元活动经费，总计资助</w:t>
      </w:r>
      <w:r w:rsidRPr="00680303">
        <w:rPr>
          <w:rFonts w:ascii="Times New Roman" w:eastAsia="仿宋_GB2312" w:hAnsi="Times New Roman"/>
          <w:sz w:val="32"/>
          <w:szCs w:val="32"/>
        </w:rPr>
        <w:t>40</w:t>
      </w:r>
      <w:r w:rsidRPr="00680303">
        <w:rPr>
          <w:rFonts w:ascii="Times New Roman" w:eastAsia="仿宋_GB2312" w:hAnsi="Times New Roman"/>
          <w:sz w:val="32"/>
          <w:szCs w:val="32"/>
        </w:rPr>
        <w:t>万元。活动结束后，主办单位将对总里程数、青少年参与数各排全国前</w:t>
      </w:r>
      <w:r w:rsidRPr="00680303">
        <w:rPr>
          <w:rFonts w:ascii="Times New Roman" w:eastAsia="仿宋_GB2312" w:hAnsi="Times New Roman"/>
          <w:sz w:val="32"/>
          <w:szCs w:val="32"/>
        </w:rPr>
        <w:t>20</w:t>
      </w:r>
      <w:r w:rsidRPr="00680303">
        <w:rPr>
          <w:rFonts w:ascii="Times New Roman" w:eastAsia="仿宋_GB2312" w:hAnsi="Times New Roman"/>
          <w:sz w:val="32"/>
          <w:szCs w:val="32"/>
        </w:rPr>
        <w:t>名的县（市、区、旗）团委分别给予</w:t>
      </w:r>
      <w:r w:rsidRPr="00680303">
        <w:rPr>
          <w:rFonts w:ascii="Times New Roman" w:eastAsia="仿宋_GB2312" w:hAnsi="Times New Roman"/>
          <w:sz w:val="32"/>
          <w:szCs w:val="32"/>
        </w:rPr>
        <w:t>1</w:t>
      </w:r>
      <w:r w:rsidRPr="00680303">
        <w:rPr>
          <w:rFonts w:ascii="Times New Roman" w:eastAsia="仿宋_GB2312" w:hAnsi="Times New Roman"/>
          <w:sz w:val="32"/>
          <w:szCs w:val="32"/>
        </w:rPr>
        <w:t>万元经费奖励，总计奖励</w:t>
      </w:r>
      <w:r w:rsidRPr="00680303">
        <w:rPr>
          <w:rFonts w:ascii="Times New Roman" w:eastAsia="仿宋_GB2312" w:hAnsi="Times New Roman"/>
          <w:sz w:val="32"/>
          <w:szCs w:val="32"/>
        </w:rPr>
        <w:t>40</w:t>
      </w:r>
      <w:r w:rsidRPr="00680303">
        <w:rPr>
          <w:rFonts w:ascii="Times New Roman" w:eastAsia="仿宋_GB2312" w:hAnsi="Times New Roman"/>
          <w:sz w:val="32"/>
          <w:szCs w:val="32"/>
        </w:rPr>
        <w:t>万元；对总里程数、青少年参与数各排全国前</w:t>
      </w:r>
      <w:r w:rsidRPr="00680303">
        <w:rPr>
          <w:rFonts w:ascii="Times New Roman" w:eastAsia="仿宋_GB2312" w:hAnsi="Times New Roman"/>
          <w:sz w:val="32"/>
          <w:szCs w:val="32"/>
        </w:rPr>
        <w:t>10</w:t>
      </w:r>
      <w:r w:rsidRPr="00680303">
        <w:rPr>
          <w:rFonts w:ascii="Times New Roman" w:eastAsia="仿宋_GB2312" w:hAnsi="Times New Roman"/>
          <w:sz w:val="32"/>
          <w:szCs w:val="32"/>
        </w:rPr>
        <w:t>名的学校团委分别给予</w:t>
      </w:r>
      <w:r w:rsidRPr="00680303">
        <w:rPr>
          <w:rFonts w:ascii="Times New Roman" w:eastAsia="仿宋_GB2312" w:hAnsi="Times New Roman"/>
          <w:sz w:val="32"/>
          <w:szCs w:val="32"/>
        </w:rPr>
        <w:t>1</w:t>
      </w:r>
      <w:r w:rsidRPr="00680303">
        <w:rPr>
          <w:rFonts w:ascii="Times New Roman" w:eastAsia="仿宋_GB2312" w:hAnsi="Times New Roman"/>
          <w:sz w:val="32"/>
          <w:szCs w:val="32"/>
        </w:rPr>
        <w:t>万元经费奖励，总计奖励</w:t>
      </w:r>
      <w:r w:rsidRPr="00680303">
        <w:rPr>
          <w:rFonts w:ascii="Times New Roman" w:eastAsia="仿宋_GB2312" w:hAnsi="Times New Roman"/>
          <w:sz w:val="32"/>
          <w:szCs w:val="32"/>
        </w:rPr>
        <w:t>20</w:t>
      </w:r>
      <w:r w:rsidRPr="00680303">
        <w:rPr>
          <w:rFonts w:ascii="Times New Roman" w:eastAsia="仿宋_GB2312" w:hAnsi="Times New Roman"/>
          <w:sz w:val="32"/>
          <w:szCs w:val="32"/>
        </w:rPr>
        <w:t>万元；对总里程数、青少年参与数各排全国前</w:t>
      </w:r>
      <w:r w:rsidRPr="00680303">
        <w:rPr>
          <w:rFonts w:ascii="Times New Roman" w:eastAsia="仿宋_GB2312" w:hAnsi="Times New Roman"/>
          <w:sz w:val="32"/>
          <w:szCs w:val="32"/>
        </w:rPr>
        <w:t>5</w:t>
      </w:r>
      <w:r w:rsidRPr="00680303">
        <w:rPr>
          <w:rFonts w:ascii="Times New Roman" w:eastAsia="仿宋_GB2312" w:hAnsi="Times New Roman"/>
          <w:sz w:val="32"/>
          <w:szCs w:val="32"/>
        </w:rPr>
        <w:t>名的企事业单位（社会组织）团组织分别给予</w:t>
      </w:r>
      <w:r w:rsidRPr="00680303">
        <w:rPr>
          <w:rFonts w:ascii="Times New Roman" w:eastAsia="仿宋_GB2312" w:hAnsi="Times New Roman"/>
          <w:sz w:val="32"/>
          <w:szCs w:val="32"/>
        </w:rPr>
        <w:t>1</w:t>
      </w:r>
      <w:r w:rsidRPr="00680303">
        <w:rPr>
          <w:rFonts w:ascii="Times New Roman" w:eastAsia="仿宋_GB2312" w:hAnsi="Times New Roman"/>
          <w:sz w:val="32"/>
          <w:szCs w:val="32"/>
        </w:rPr>
        <w:t>万元经费奖励，总计奖励</w:t>
      </w:r>
      <w:r w:rsidRPr="00680303">
        <w:rPr>
          <w:rFonts w:ascii="Times New Roman" w:eastAsia="仿宋_GB2312" w:hAnsi="Times New Roman"/>
          <w:sz w:val="32"/>
          <w:szCs w:val="32"/>
        </w:rPr>
        <w:t>10</w:t>
      </w:r>
      <w:r w:rsidRPr="00680303">
        <w:rPr>
          <w:rFonts w:ascii="Times New Roman" w:eastAsia="仿宋_GB2312" w:hAnsi="Times New Roman"/>
          <w:sz w:val="32"/>
          <w:szCs w:val="32"/>
        </w:rPr>
        <w:t>万元；为鼓励绿色出行、树立低碳生活导向，对早高峰（</w:t>
      </w:r>
      <w:r w:rsidRPr="00680303">
        <w:rPr>
          <w:rFonts w:ascii="Times New Roman" w:eastAsia="仿宋_GB2312" w:hAnsi="Times New Roman"/>
          <w:sz w:val="32"/>
          <w:szCs w:val="32"/>
        </w:rPr>
        <w:t>7</w:t>
      </w:r>
      <w:r w:rsidRPr="00680303">
        <w:rPr>
          <w:rFonts w:ascii="宋体" w:hAnsi="宋体" w:cs="宋体" w:hint="eastAsia"/>
          <w:sz w:val="32"/>
          <w:szCs w:val="32"/>
        </w:rPr>
        <w:t>∶</w:t>
      </w:r>
      <w:r w:rsidRPr="00680303">
        <w:rPr>
          <w:rFonts w:ascii="Times New Roman" w:eastAsia="仿宋_GB2312" w:hAnsi="Times New Roman"/>
          <w:sz w:val="32"/>
          <w:szCs w:val="32"/>
        </w:rPr>
        <w:t>00-9</w:t>
      </w:r>
      <w:r w:rsidRPr="00680303">
        <w:rPr>
          <w:rFonts w:ascii="宋体" w:hAnsi="宋体" w:cs="宋体" w:hint="eastAsia"/>
          <w:sz w:val="32"/>
          <w:szCs w:val="32"/>
        </w:rPr>
        <w:t>∶</w:t>
      </w:r>
      <w:r w:rsidRPr="00680303">
        <w:rPr>
          <w:rFonts w:ascii="Times New Roman" w:eastAsia="仿宋_GB2312" w:hAnsi="Times New Roman"/>
          <w:sz w:val="32"/>
          <w:szCs w:val="32"/>
        </w:rPr>
        <w:t>00</w:t>
      </w:r>
      <w:r w:rsidRPr="00680303">
        <w:rPr>
          <w:rFonts w:ascii="Times New Roman" w:eastAsia="仿宋_GB2312" w:hAnsi="Times New Roman"/>
          <w:sz w:val="32"/>
          <w:szCs w:val="32"/>
        </w:rPr>
        <w:t>）、晚高峰（</w:t>
      </w:r>
      <w:r w:rsidRPr="00680303">
        <w:rPr>
          <w:rFonts w:ascii="Times New Roman" w:eastAsia="仿宋_GB2312" w:hAnsi="Times New Roman"/>
          <w:sz w:val="32"/>
          <w:szCs w:val="32"/>
        </w:rPr>
        <w:t>17</w:t>
      </w:r>
      <w:r w:rsidRPr="00680303">
        <w:rPr>
          <w:rFonts w:ascii="宋体" w:hAnsi="宋体" w:cs="宋体" w:hint="eastAsia"/>
          <w:sz w:val="32"/>
          <w:szCs w:val="32"/>
        </w:rPr>
        <w:t>∶</w:t>
      </w:r>
      <w:r w:rsidRPr="00680303">
        <w:rPr>
          <w:rFonts w:ascii="Times New Roman" w:eastAsia="仿宋_GB2312" w:hAnsi="Times New Roman"/>
          <w:sz w:val="32"/>
          <w:szCs w:val="32"/>
        </w:rPr>
        <w:t>00-19</w:t>
      </w:r>
      <w:r w:rsidRPr="00680303">
        <w:rPr>
          <w:rFonts w:ascii="宋体" w:hAnsi="宋体" w:cs="宋体" w:hint="eastAsia"/>
          <w:sz w:val="32"/>
          <w:szCs w:val="32"/>
        </w:rPr>
        <w:t>∶</w:t>
      </w:r>
      <w:r w:rsidRPr="00680303">
        <w:rPr>
          <w:rFonts w:ascii="Times New Roman" w:eastAsia="仿宋_GB2312" w:hAnsi="Times New Roman"/>
          <w:sz w:val="32"/>
          <w:szCs w:val="32"/>
        </w:rPr>
        <w:t>00</w:t>
      </w:r>
      <w:r w:rsidRPr="00680303">
        <w:rPr>
          <w:rFonts w:ascii="Times New Roman" w:eastAsia="仿宋_GB2312" w:hAnsi="Times New Roman"/>
          <w:sz w:val="32"/>
          <w:szCs w:val="32"/>
        </w:rPr>
        <w:t>）时间段内，总里程数排全国前</w:t>
      </w:r>
      <w:r w:rsidRPr="00680303">
        <w:rPr>
          <w:rFonts w:ascii="Times New Roman" w:eastAsia="仿宋_GB2312" w:hAnsi="Times New Roman"/>
          <w:sz w:val="32"/>
          <w:szCs w:val="32"/>
        </w:rPr>
        <w:t>10</w:t>
      </w:r>
      <w:r w:rsidRPr="00680303">
        <w:rPr>
          <w:rFonts w:ascii="Times New Roman" w:eastAsia="仿宋_GB2312" w:hAnsi="Times New Roman"/>
          <w:sz w:val="32"/>
          <w:szCs w:val="32"/>
        </w:rPr>
        <w:t>名的圈子（团队）分别给予</w:t>
      </w:r>
      <w:r w:rsidRPr="00680303">
        <w:rPr>
          <w:rFonts w:ascii="Times New Roman" w:eastAsia="仿宋_GB2312" w:hAnsi="Times New Roman"/>
          <w:sz w:val="32"/>
          <w:szCs w:val="32"/>
        </w:rPr>
        <w:t>1</w:t>
      </w:r>
      <w:r w:rsidRPr="00680303">
        <w:rPr>
          <w:rFonts w:ascii="Times New Roman" w:eastAsia="仿宋_GB2312" w:hAnsi="Times New Roman"/>
          <w:sz w:val="32"/>
          <w:szCs w:val="32"/>
        </w:rPr>
        <w:t>万元经费奖励。</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活动页面将通过设置各类排行榜，并对各类排行榜列全国前列、率先完成任务、月度累计数领先的团队及个人进行即时奖励，奖励方式有跑步机、运动手环、</w:t>
      </w:r>
      <w:r w:rsidRPr="00680303">
        <w:rPr>
          <w:rFonts w:ascii="Times New Roman" w:eastAsia="仿宋_GB2312" w:hAnsi="Times New Roman"/>
          <w:sz w:val="32"/>
          <w:szCs w:val="32"/>
        </w:rPr>
        <w:t>T</w:t>
      </w:r>
      <w:r w:rsidRPr="00680303">
        <w:rPr>
          <w:rFonts w:ascii="仿宋_GB2312" w:eastAsia="仿宋_GB2312" w:hAnsi="Times New Roman" w:hint="eastAsia"/>
          <w:sz w:val="32"/>
          <w:szCs w:val="32"/>
        </w:rPr>
        <w:t>恤、臂包等实物和微信红包、勋章等。排行榜类别有：省、地、县三级的区域（家乡）总里程、捐树数量排行榜；高校总里程、捐树数量排行榜；企事业单位（社会组织）总里程、捐树数量排行榜；圈子和个人的里程、捐树数量排行榜；“绿色长征”路线图分节点的团队排行榜等。</w:t>
      </w:r>
    </w:p>
    <w:p w:rsidR="00462971" w:rsidRPr="00680303" w:rsidRDefault="00462971" w:rsidP="00462971">
      <w:pPr>
        <w:spacing w:line="570" w:lineRule="exact"/>
        <w:rPr>
          <w:rFonts w:ascii="黑体" w:eastAsia="黑体" w:hAnsi="黑体" w:hint="eastAsia"/>
          <w:sz w:val="32"/>
          <w:szCs w:val="32"/>
        </w:rPr>
      </w:pPr>
      <w:r w:rsidRPr="00680303">
        <w:rPr>
          <w:rFonts w:ascii="仿宋_GB2312" w:eastAsia="仿宋_GB2312" w:hAnsi="Times New Roman" w:hint="eastAsia"/>
          <w:sz w:val="32"/>
          <w:szCs w:val="32"/>
        </w:rPr>
        <w:t xml:space="preserve">　　</w:t>
      </w:r>
      <w:r w:rsidRPr="00680303">
        <w:rPr>
          <w:rFonts w:ascii="黑体" w:eastAsia="黑体" w:hAnsi="黑体" w:hint="eastAsia"/>
          <w:sz w:val="32"/>
          <w:szCs w:val="32"/>
        </w:rPr>
        <w:t>七、有关要求</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1</w:t>
      </w:r>
      <w:r>
        <w:rPr>
          <w:rFonts w:ascii="Times New Roman" w:eastAsia="仿宋_GB2312" w:hAnsi="Times New Roman" w:hint="eastAsia"/>
          <w:sz w:val="32"/>
          <w:szCs w:val="32"/>
        </w:rPr>
        <w:t>．</w:t>
      </w:r>
      <w:r w:rsidRPr="00680303">
        <w:rPr>
          <w:rFonts w:ascii="Times New Roman" w:eastAsia="仿宋_GB2312" w:hAnsi="Times New Roman"/>
          <w:sz w:val="32"/>
          <w:szCs w:val="32"/>
        </w:rPr>
        <w:t>高度重视。</w:t>
      </w:r>
      <w:r w:rsidRPr="00680303">
        <w:rPr>
          <w:rFonts w:ascii="仿宋_GB2312" w:eastAsia="仿宋_GB2312" w:hAnsi="Times New Roman" w:hint="eastAsia"/>
          <w:sz w:val="32"/>
          <w:szCs w:val="32"/>
        </w:rPr>
        <w:t>“绿色长征”公益健走活动是共青团中央、环境保护部、国家体育总局组织动员广大青少年传承长征精</w:t>
      </w:r>
      <w:r w:rsidRPr="00680303">
        <w:rPr>
          <w:rFonts w:ascii="仿宋_GB2312" w:eastAsia="仿宋_GB2312" w:hAnsi="Times New Roman" w:hint="eastAsia"/>
          <w:sz w:val="32"/>
          <w:szCs w:val="32"/>
        </w:rPr>
        <w:lastRenderedPageBreak/>
        <w:t>神，积极投身国家生态环境建设和保护的具体举措，对于激发青少年的社会责任感和公共意识，通过互联网动员与环保公益有机结合的方式，引导青少年开展运动健身、倡导绿色出行、践行生活方式绿色化具有重要意义。请各省（自治区、直辖市）团委、环保厅（局）、体育局高度重视，及时将活动通知传达到基层。要切实加强组织领导与统筹协调，按照活动统一部署，扎实推动各项工作。</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2</w:t>
      </w:r>
      <w:r>
        <w:rPr>
          <w:rFonts w:ascii="Times New Roman" w:eastAsia="仿宋_GB2312" w:hAnsi="Times New Roman" w:hint="eastAsia"/>
          <w:sz w:val="32"/>
          <w:szCs w:val="32"/>
        </w:rPr>
        <w:t>．</w:t>
      </w:r>
      <w:r w:rsidRPr="00680303">
        <w:rPr>
          <w:rFonts w:ascii="Times New Roman" w:eastAsia="仿宋_GB2312" w:hAnsi="Times New Roman"/>
          <w:sz w:val="32"/>
          <w:szCs w:val="32"/>
        </w:rPr>
        <w:t>层层发动。</w:t>
      </w:r>
      <w:r w:rsidRPr="00680303">
        <w:rPr>
          <w:rFonts w:ascii="仿宋_GB2312" w:eastAsia="仿宋_GB2312" w:hAnsi="Times New Roman" w:hint="eastAsia"/>
          <w:sz w:val="32"/>
          <w:szCs w:val="32"/>
        </w:rPr>
        <w:t>各省（自治区、直辖市）团委要立足扩大青少年参与度，依托运动软件后台技术支持，指导推动地、县两级团委广泛动员青少年积极参与。地、县两级团委要注重调动辖区内的学校、机关、企业、社区、社会组织等组队参加。各地级团委要结合实际情况，开展至少一次线下活动。各县（市、区、旗）团委要按照规定团队数和参与人数，动员青少年积极参与“绿色长征”公益健走活动。为便于后台数据统计和奖励排名，请县（市、区、旗）团委、学校、机关、企业、社区、社会组织等组队报名参与时统一将完整的地名、校名、单位名称加入团队名称。</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w:t>
      </w:r>
      <w:r w:rsidRPr="00680303">
        <w:rPr>
          <w:rFonts w:ascii="Times New Roman" w:eastAsia="仿宋_GB2312" w:hAnsi="Times New Roman"/>
          <w:sz w:val="32"/>
          <w:szCs w:val="32"/>
        </w:rPr>
        <w:t>3</w:t>
      </w:r>
      <w:r>
        <w:rPr>
          <w:rFonts w:ascii="Times New Roman" w:eastAsia="仿宋_GB2312" w:hAnsi="Times New Roman" w:hint="eastAsia"/>
          <w:sz w:val="32"/>
          <w:szCs w:val="32"/>
        </w:rPr>
        <w:t>．</w:t>
      </w:r>
      <w:r w:rsidRPr="00680303">
        <w:rPr>
          <w:rFonts w:ascii="Times New Roman" w:eastAsia="仿宋_GB2312" w:hAnsi="Times New Roman"/>
          <w:sz w:val="32"/>
          <w:szCs w:val="32"/>
        </w:rPr>
        <w:t>加强宣传。</w:t>
      </w:r>
      <w:r w:rsidRPr="00680303">
        <w:rPr>
          <w:rFonts w:ascii="仿宋_GB2312" w:eastAsia="仿宋_GB2312" w:hAnsi="Times New Roman" w:hint="eastAsia"/>
          <w:sz w:val="32"/>
          <w:szCs w:val="32"/>
        </w:rPr>
        <w:t>通过中青报、中国环境报、中国体育报、各主办单位所属网络媒体、官微官博及商业网站发布公告，动员各地特别是基层共青团、环保、体育部门结合当地实际情况，广泛开展线下活动。通过媒体定期公布参与人数、公益进展等信息，对参与活动的团队和个人进行二次动员。邀请青年典型、文体明星、健身达人参与，示范引导团员青年广泛参与。各级团组织要结合本地活动开展情况，利用当地</w:t>
      </w:r>
      <w:r w:rsidRPr="00680303">
        <w:rPr>
          <w:rFonts w:ascii="仿宋_GB2312" w:eastAsia="仿宋_GB2312" w:hAnsi="Times New Roman" w:hint="eastAsia"/>
          <w:sz w:val="32"/>
          <w:szCs w:val="32"/>
        </w:rPr>
        <w:lastRenderedPageBreak/>
        <w:t>媒体和团属媒体进行相关宣传报道，并将有关活动图片、新闻稿及时报送至工作邮箱</w:t>
      </w:r>
      <w:r w:rsidRPr="00680303">
        <w:rPr>
          <w:rFonts w:ascii="Times New Roman" w:eastAsia="仿宋_GB2312" w:hAnsi="Times New Roman"/>
          <w:sz w:val="32"/>
          <w:szCs w:val="32"/>
        </w:rPr>
        <w:t>（</w:t>
      </w:r>
      <w:r w:rsidRPr="00680303">
        <w:rPr>
          <w:rFonts w:ascii="Times New Roman" w:eastAsia="仿宋_GB2312" w:hAnsi="Times New Roman"/>
          <w:sz w:val="32"/>
          <w:szCs w:val="32"/>
        </w:rPr>
        <w:t>85212015@163.com</w:t>
      </w:r>
      <w:r w:rsidRPr="00680303">
        <w:rPr>
          <w:rFonts w:ascii="Times New Roman" w:eastAsia="仿宋_GB2312" w:hAnsi="Times New Roman"/>
          <w:sz w:val="32"/>
          <w:szCs w:val="32"/>
        </w:rPr>
        <w:t>）</w:t>
      </w:r>
      <w:r w:rsidRPr="00680303">
        <w:rPr>
          <w:rFonts w:ascii="仿宋_GB2312" w:eastAsia="仿宋_GB2312" w:hAnsi="Times New Roman" w:hint="eastAsia"/>
          <w:sz w:val="32"/>
          <w:szCs w:val="32"/>
        </w:rPr>
        <w:t>。</w:t>
      </w: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w:t>
      </w:r>
    </w:p>
    <w:p w:rsidR="00462971" w:rsidRPr="00680303" w:rsidRDefault="00462971" w:rsidP="00462971">
      <w:pPr>
        <w:spacing w:line="570" w:lineRule="exact"/>
        <w:ind w:firstLineChars="200" w:firstLine="640"/>
        <w:rPr>
          <w:rFonts w:ascii="仿宋_GB2312" w:eastAsia="仿宋_GB2312" w:hAnsi="Times New Roman" w:hint="eastAsia"/>
          <w:sz w:val="32"/>
          <w:szCs w:val="32"/>
        </w:rPr>
      </w:pPr>
      <w:r w:rsidRPr="00680303">
        <w:rPr>
          <w:rFonts w:ascii="仿宋_GB2312" w:eastAsia="仿宋_GB2312" w:hAnsi="Times New Roman" w:hint="eastAsia"/>
          <w:sz w:val="32"/>
          <w:szCs w:val="32"/>
        </w:rPr>
        <w:t>联系人：石宁辉</w:t>
      </w:r>
    </w:p>
    <w:p w:rsidR="00462971" w:rsidRPr="00680303" w:rsidRDefault="00462971" w:rsidP="00462971">
      <w:pPr>
        <w:spacing w:line="570" w:lineRule="exact"/>
        <w:rPr>
          <w:rFonts w:ascii="Times New Roman" w:eastAsia="仿宋_GB2312" w:hAnsi="Times New Roman"/>
          <w:sz w:val="32"/>
          <w:szCs w:val="32"/>
        </w:rPr>
      </w:pPr>
      <w:r w:rsidRPr="00680303">
        <w:rPr>
          <w:rFonts w:ascii="仿宋_GB2312" w:eastAsia="仿宋_GB2312" w:hAnsi="Times New Roman" w:hint="eastAsia"/>
          <w:sz w:val="32"/>
          <w:szCs w:val="32"/>
        </w:rPr>
        <w:t xml:space="preserve">　　电话：</w:t>
      </w:r>
      <w:r w:rsidRPr="00680303">
        <w:rPr>
          <w:rFonts w:ascii="Times New Roman" w:eastAsia="仿宋_GB2312" w:hAnsi="Times New Roman"/>
          <w:sz w:val="32"/>
          <w:szCs w:val="32"/>
        </w:rPr>
        <w:t>010</w:t>
      </w:r>
      <w:r>
        <w:rPr>
          <w:rFonts w:ascii="Times New Roman" w:eastAsia="仿宋_GB2312" w:hAnsi="Times New Roman" w:hint="eastAsia"/>
          <w:sz w:val="32"/>
          <w:szCs w:val="32"/>
        </w:rPr>
        <w:t>—</w:t>
      </w:r>
      <w:r w:rsidRPr="00680303">
        <w:rPr>
          <w:rFonts w:ascii="Times New Roman" w:eastAsia="仿宋_GB2312" w:hAnsi="Times New Roman"/>
          <w:sz w:val="32"/>
          <w:szCs w:val="32"/>
        </w:rPr>
        <w:t>85212455</w:t>
      </w:r>
    </w:p>
    <w:p w:rsidR="00462971" w:rsidRPr="00680303" w:rsidRDefault="00462971" w:rsidP="00462971">
      <w:pPr>
        <w:spacing w:line="570" w:lineRule="exact"/>
        <w:rPr>
          <w:rFonts w:ascii="Times New Roman" w:eastAsia="仿宋_GB2312" w:hAnsi="Times New Roman"/>
          <w:sz w:val="32"/>
          <w:szCs w:val="32"/>
        </w:rPr>
      </w:pPr>
      <w:r w:rsidRPr="00680303">
        <w:rPr>
          <w:rFonts w:ascii="Times New Roman" w:eastAsia="仿宋_GB2312" w:hAnsi="Times New Roman"/>
          <w:sz w:val="32"/>
          <w:szCs w:val="32"/>
        </w:rPr>
        <w:t xml:space="preserve">　　技术咨询电话：</w:t>
      </w:r>
      <w:r w:rsidRPr="00680303">
        <w:rPr>
          <w:rFonts w:ascii="Times New Roman" w:eastAsia="仿宋_GB2312" w:hAnsi="Times New Roman"/>
          <w:sz w:val="32"/>
          <w:szCs w:val="32"/>
        </w:rPr>
        <w:t>4006190688</w:t>
      </w:r>
    </w:p>
    <w:p w:rsidR="00462971" w:rsidRDefault="00462971" w:rsidP="00462971">
      <w:pPr>
        <w:spacing w:line="570" w:lineRule="exact"/>
        <w:ind w:firstLine="600"/>
        <w:rPr>
          <w:rFonts w:ascii="Times New Roman" w:eastAsia="仿宋_GB2312" w:hAnsi="Times New Roman" w:hint="eastAsia"/>
          <w:sz w:val="32"/>
          <w:szCs w:val="32"/>
        </w:rPr>
      </w:pPr>
      <w:r w:rsidRPr="00680303">
        <w:rPr>
          <w:rFonts w:ascii="Times New Roman" w:eastAsia="仿宋_GB2312" w:hAnsi="Times New Roman"/>
          <w:sz w:val="32"/>
          <w:szCs w:val="32"/>
        </w:rPr>
        <w:t>技术咨询邮箱：</w:t>
      </w:r>
      <w:hyperlink r:id="rId4" w:history="1">
        <w:r w:rsidRPr="00680303">
          <w:rPr>
            <w:rFonts w:ascii="Times New Roman" w:eastAsia="仿宋_GB2312" w:hAnsi="Times New Roman"/>
            <w:sz w:val="32"/>
            <w:szCs w:val="32"/>
          </w:rPr>
          <w:t>bd@51yund.com</w:t>
        </w:r>
      </w:hyperlink>
    </w:p>
    <w:p w:rsidR="00462971" w:rsidRDefault="00462971" w:rsidP="00462971">
      <w:pPr>
        <w:spacing w:line="570" w:lineRule="exact"/>
        <w:ind w:firstLine="600"/>
        <w:rPr>
          <w:rFonts w:ascii="Times New Roman" w:eastAsia="仿宋_GB2312" w:hAnsi="Times New Roman" w:hint="eastAsia"/>
          <w:sz w:val="32"/>
          <w:szCs w:val="32"/>
        </w:rPr>
      </w:pPr>
    </w:p>
    <w:p w:rsidR="00462971" w:rsidRDefault="00462971" w:rsidP="00462971">
      <w:pPr>
        <w:spacing w:line="570" w:lineRule="exact"/>
        <w:ind w:firstLine="600"/>
        <w:rPr>
          <w:rFonts w:ascii="Times New Roman" w:eastAsia="仿宋_GB2312" w:hAnsi="Times New Roman" w:hint="eastAsia"/>
          <w:sz w:val="32"/>
          <w:szCs w:val="32"/>
        </w:rPr>
      </w:pPr>
    </w:p>
    <w:p w:rsidR="00462971" w:rsidRPr="00680303" w:rsidRDefault="00462971" w:rsidP="00462971">
      <w:pPr>
        <w:spacing w:line="570" w:lineRule="exact"/>
        <w:ind w:firstLine="600"/>
        <w:rPr>
          <w:rFonts w:ascii="Times New Roman" w:eastAsia="仿宋_GB2312" w:hAnsi="Times New Roman" w:hint="eastAsia"/>
          <w:sz w:val="32"/>
          <w:szCs w:val="32"/>
        </w:rPr>
      </w:pPr>
    </w:p>
    <w:p w:rsidR="00462971" w:rsidRPr="00680303" w:rsidRDefault="00462971" w:rsidP="00462971">
      <w:pPr>
        <w:spacing w:line="570" w:lineRule="exact"/>
        <w:rPr>
          <w:rFonts w:ascii="仿宋_GB2312" w:eastAsia="仿宋_GB2312" w:hAnsi="Times New Roman" w:hint="eastAsia"/>
          <w:sz w:val="32"/>
          <w:szCs w:val="32"/>
        </w:rPr>
      </w:pPr>
    </w:p>
    <w:p w:rsidR="00462971" w:rsidRPr="00680303" w:rsidRDefault="00462971" w:rsidP="00462971">
      <w:pPr>
        <w:spacing w:line="570" w:lineRule="exact"/>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　　　　共青团中央办公厅           环境保护部办公厅</w:t>
      </w:r>
    </w:p>
    <w:p w:rsidR="00462971" w:rsidRDefault="00462971" w:rsidP="00462971">
      <w:pPr>
        <w:spacing w:line="570" w:lineRule="exact"/>
        <w:ind w:firstLineChars="350" w:firstLine="1120"/>
        <w:rPr>
          <w:rFonts w:ascii="仿宋_GB2312" w:eastAsia="仿宋_GB2312" w:hAnsi="Times New Roman" w:hint="eastAsia"/>
          <w:sz w:val="32"/>
          <w:szCs w:val="32"/>
        </w:rPr>
      </w:pPr>
      <w:r w:rsidRPr="00680303">
        <w:rPr>
          <w:rFonts w:ascii="仿宋_GB2312" w:eastAsia="仿宋_GB2312" w:hAnsi="Times New Roman" w:hint="eastAsia"/>
          <w:sz w:val="32"/>
          <w:szCs w:val="32"/>
        </w:rPr>
        <w:t xml:space="preserve">国家体育总局办公厅          </w:t>
      </w:r>
      <w:r>
        <w:rPr>
          <w:rFonts w:ascii="仿宋_GB2312" w:eastAsia="仿宋_GB2312" w:hAnsi="Times New Roman" w:hint="eastAsia"/>
          <w:sz w:val="32"/>
          <w:szCs w:val="32"/>
        </w:rPr>
        <w:t xml:space="preserve"> </w:t>
      </w:r>
    </w:p>
    <w:p w:rsidR="00462971" w:rsidRDefault="00462971" w:rsidP="00462971">
      <w:pPr>
        <w:spacing w:line="570" w:lineRule="exact"/>
        <w:ind w:firstLineChars="350" w:firstLine="1120"/>
        <w:rPr>
          <w:rFonts w:ascii="仿宋_GB2312" w:eastAsia="仿宋_GB2312" w:hAnsi="Times New Roman" w:hint="eastAsia"/>
          <w:sz w:val="32"/>
          <w:szCs w:val="32"/>
        </w:rPr>
      </w:pPr>
    </w:p>
    <w:p w:rsidR="00462971" w:rsidRPr="00680303" w:rsidRDefault="00462971" w:rsidP="00462971">
      <w:pPr>
        <w:spacing w:line="570" w:lineRule="exact"/>
        <w:ind w:firstLineChars="1650" w:firstLine="5280"/>
        <w:rPr>
          <w:rFonts w:ascii="Times New Roman" w:eastAsia="仿宋_GB2312" w:hAnsi="Times New Roman"/>
          <w:sz w:val="32"/>
          <w:szCs w:val="32"/>
        </w:rPr>
      </w:pPr>
      <w:smartTag w:uri="urn:schemas-microsoft-com:office:smarttags" w:element="chsdate">
        <w:smartTagPr>
          <w:attr w:name="IsROCDate" w:val="False"/>
          <w:attr w:name="IsLunarDate" w:val="False"/>
          <w:attr w:name="Day" w:val="11"/>
          <w:attr w:name="Month" w:val="8"/>
          <w:attr w:name="Year" w:val="2016"/>
        </w:smartTagPr>
        <w:r w:rsidRPr="00680303">
          <w:rPr>
            <w:rFonts w:ascii="Times New Roman" w:eastAsia="仿宋_GB2312" w:hAnsi="Times New Roman"/>
            <w:sz w:val="32"/>
            <w:szCs w:val="32"/>
          </w:rPr>
          <w:t>2016</w:t>
        </w:r>
        <w:r w:rsidRPr="00680303">
          <w:rPr>
            <w:rFonts w:ascii="Times New Roman" w:eastAsia="仿宋_GB2312" w:hAnsi="Times New Roman"/>
            <w:sz w:val="32"/>
            <w:szCs w:val="32"/>
          </w:rPr>
          <w:t>年</w:t>
        </w:r>
        <w:r w:rsidRPr="00680303">
          <w:rPr>
            <w:rFonts w:ascii="Times New Roman" w:eastAsia="仿宋_GB2312" w:hAnsi="Times New Roman"/>
            <w:sz w:val="32"/>
            <w:szCs w:val="32"/>
          </w:rPr>
          <w:t>8</w:t>
        </w:r>
        <w:r w:rsidRPr="00680303">
          <w:rPr>
            <w:rFonts w:ascii="Times New Roman" w:eastAsia="仿宋_GB2312" w:hAnsi="Times New Roman"/>
            <w:sz w:val="32"/>
            <w:szCs w:val="32"/>
          </w:rPr>
          <w:t>月</w:t>
        </w:r>
        <w:r w:rsidRPr="00680303">
          <w:rPr>
            <w:rFonts w:ascii="Times New Roman" w:eastAsia="仿宋_GB2312" w:hAnsi="Times New Roman"/>
            <w:sz w:val="32"/>
            <w:szCs w:val="32"/>
          </w:rPr>
          <w:t>11</w:t>
        </w:r>
        <w:r w:rsidRPr="00680303">
          <w:rPr>
            <w:rFonts w:ascii="Times New Roman" w:eastAsia="仿宋_GB2312" w:hAnsi="Times New Roman"/>
            <w:sz w:val="32"/>
            <w:szCs w:val="32"/>
          </w:rPr>
          <w:t>日</w:t>
        </w:r>
      </w:smartTag>
    </w:p>
    <w:p w:rsidR="00462971" w:rsidRPr="002E4DCA" w:rsidRDefault="00462971" w:rsidP="00462971"/>
    <w:p w:rsidR="00370333" w:rsidRPr="00462971" w:rsidRDefault="00370333"/>
    <w:sectPr w:rsidR="00370333" w:rsidRPr="004629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panose1 w:val="00000000000000000000"/>
    <w:charset w:val="86"/>
    <w:family w:val="script"/>
    <w:notTrueType/>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71"/>
    <w:rsid w:val="00370333"/>
    <w:rsid w:val="0046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72327064-49BE-4565-BB65-2011EB155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9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d@51y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553</Words>
  <Characters>3158</Characters>
  <Application>Microsoft Office Word</Application>
  <DocSecurity>0</DocSecurity>
  <Lines>26</Lines>
  <Paragraphs>7</Paragraphs>
  <ScaleCrop>false</ScaleCrop>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cp:revision>
  <dcterms:created xsi:type="dcterms:W3CDTF">2016-09-12T08:48:00Z</dcterms:created>
  <dcterms:modified xsi:type="dcterms:W3CDTF">2016-09-12T08:48:00Z</dcterms:modified>
</cp:coreProperties>
</file>